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2B436" w14:textId="77777777" w:rsidR="000D28AC" w:rsidRPr="00C126D9" w:rsidRDefault="000D28AC" w:rsidP="00770F76">
      <w:pPr>
        <w:pStyle w:val="a5"/>
        <w:framePr w:hSpace="45" w:wrap="around" w:vAnchor="text" w:hAnchor="text" w:xAlign="right" w:yAlign="center"/>
        <w:tabs>
          <w:tab w:val="left" w:pos="9072"/>
        </w:tabs>
        <w:spacing w:before="0" w:beforeAutospacing="0" w:after="0" w:afterAutospacing="0"/>
        <w:ind w:left="5812"/>
        <w:rPr>
          <w:sz w:val="28"/>
          <w:szCs w:val="28"/>
        </w:rPr>
      </w:pPr>
      <w:r w:rsidRPr="00C126D9">
        <w:rPr>
          <w:sz w:val="28"/>
          <w:szCs w:val="28"/>
        </w:rPr>
        <w:t>ЗАТВЕРДЖЕНО</w:t>
      </w:r>
      <w:r w:rsidRPr="00C126D9">
        <w:rPr>
          <w:sz w:val="28"/>
          <w:szCs w:val="28"/>
        </w:rPr>
        <w:br/>
        <w:t>Постанова Національної комісії, що здійснює державне регулювання у сферах</w:t>
      </w:r>
      <w:r w:rsidRPr="00C126D9">
        <w:rPr>
          <w:sz w:val="28"/>
          <w:szCs w:val="28"/>
          <w:lang w:val="ru-RU"/>
        </w:rPr>
        <w:t xml:space="preserve"> </w:t>
      </w:r>
      <w:r w:rsidRPr="00C126D9">
        <w:rPr>
          <w:sz w:val="28"/>
          <w:szCs w:val="28"/>
        </w:rPr>
        <w:t>енергетики та комунальних</w:t>
      </w:r>
      <w:r w:rsidRPr="00C126D9">
        <w:rPr>
          <w:sz w:val="28"/>
          <w:szCs w:val="28"/>
          <w:lang w:val="ru-RU"/>
        </w:rPr>
        <w:t xml:space="preserve"> </w:t>
      </w:r>
      <w:r w:rsidRPr="00C126D9">
        <w:rPr>
          <w:sz w:val="28"/>
          <w:szCs w:val="28"/>
        </w:rPr>
        <w:t xml:space="preserve">послуг </w:t>
      </w:r>
    </w:p>
    <w:p w14:paraId="5674790D" w14:textId="77777777" w:rsidR="00943C1E" w:rsidRDefault="000D28AC" w:rsidP="00770F76">
      <w:pPr>
        <w:pStyle w:val="a5"/>
        <w:tabs>
          <w:tab w:val="left" w:pos="9072"/>
        </w:tabs>
        <w:spacing w:before="0" w:beforeAutospacing="0" w:after="0" w:afterAutospacing="0"/>
        <w:ind w:left="5812"/>
        <w:rPr>
          <w:sz w:val="28"/>
          <w:szCs w:val="28"/>
        </w:rPr>
      </w:pPr>
      <w:r w:rsidRPr="000C5CED">
        <w:rPr>
          <w:sz w:val="28"/>
          <w:szCs w:val="28"/>
        </w:rPr>
        <w:t>29.03.2019 № 450</w:t>
      </w:r>
      <w:r w:rsidRPr="00C126D9">
        <w:rPr>
          <w:sz w:val="28"/>
          <w:szCs w:val="28"/>
        </w:rPr>
        <w:t xml:space="preserve">  </w:t>
      </w:r>
    </w:p>
    <w:p w14:paraId="4D54C708" w14:textId="77777777" w:rsidR="00943C1E" w:rsidRPr="00FE2361" w:rsidRDefault="00943C1E" w:rsidP="00770F76">
      <w:pPr>
        <w:pStyle w:val="a5"/>
        <w:tabs>
          <w:tab w:val="left" w:pos="9072"/>
        </w:tabs>
        <w:spacing w:before="0" w:beforeAutospacing="0" w:after="0" w:afterAutospacing="0"/>
        <w:ind w:left="5812"/>
        <w:rPr>
          <w:sz w:val="28"/>
          <w:szCs w:val="28"/>
        </w:rPr>
      </w:pPr>
      <w:r w:rsidRPr="00FE2361">
        <w:rPr>
          <w:sz w:val="28"/>
          <w:szCs w:val="28"/>
        </w:rPr>
        <w:t>(у редакції постанови НКРЕКП</w:t>
      </w:r>
    </w:p>
    <w:p w14:paraId="4864598B" w14:textId="5D6E9968" w:rsidR="00943C1E" w:rsidRPr="00FE2361" w:rsidRDefault="00943C1E" w:rsidP="00770F76">
      <w:pPr>
        <w:pStyle w:val="a5"/>
        <w:tabs>
          <w:tab w:val="left" w:pos="9072"/>
        </w:tabs>
        <w:spacing w:before="0" w:beforeAutospacing="0" w:after="0" w:afterAutospacing="0"/>
        <w:ind w:left="5812"/>
        <w:rPr>
          <w:sz w:val="28"/>
          <w:szCs w:val="28"/>
        </w:rPr>
      </w:pPr>
      <w:r w:rsidRPr="00FE2361">
        <w:rPr>
          <w:sz w:val="28"/>
          <w:szCs w:val="28"/>
        </w:rPr>
        <w:t xml:space="preserve">від </w:t>
      </w:r>
      <w:r w:rsidR="00741E65" w:rsidRPr="00FE2361">
        <w:rPr>
          <w:sz w:val="28"/>
          <w:szCs w:val="28"/>
        </w:rPr>
        <w:t>03.02.202</w:t>
      </w:r>
      <w:r w:rsidR="00573AD6" w:rsidRPr="00FE2361">
        <w:rPr>
          <w:sz w:val="28"/>
          <w:szCs w:val="28"/>
        </w:rPr>
        <w:t>1</w:t>
      </w:r>
      <w:r w:rsidR="00741E65" w:rsidRPr="00FE2361">
        <w:rPr>
          <w:sz w:val="28"/>
          <w:szCs w:val="28"/>
        </w:rPr>
        <w:t xml:space="preserve"> № 173</w:t>
      </w:r>
      <w:r w:rsidRPr="00FE2361">
        <w:rPr>
          <w:sz w:val="28"/>
          <w:szCs w:val="28"/>
        </w:rPr>
        <w:t>)</w:t>
      </w:r>
    </w:p>
    <w:p w14:paraId="09B84F04" w14:textId="3EE44694" w:rsidR="000D28AC" w:rsidRPr="00FE2361" w:rsidRDefault="000D28AC" w:rsidP="000D28AC">
      <w:pPr>
        <w:pStyle w:val="a5"/>
        <w:tabs>
          <w:tab w:val="left" w:pos="9072"/>
        </w:tabs>
        <w:spacing w:before="0" w:beforeAutospacing="0" w:after="0" w:afterAutospacing="0"/>
        <w:ind w:left="5954"/>
        <w:rPr>
          <w:b/>
          <w:sz w:val="28"/>
          <w:szCs w:val="28"/>
        </w:rPr>
      </w:pPr>
      <w:r w:rsidRPr="00FE2361">
        <w:rPr>
          <w:sz w:val="28"/>
          <w:szCs w:val="28"/>
        </w:rPr>
        <w:br w:type="textWrapping" w:clear="all"/>
      </w:r>
    </w:p>
    <w:p w14:paraId="7EBC064B" w14:textId="77777777" w:rsidR="000D28AC" w:rsidRPr="00FE2361" w:rsidRDefault="000D28AC" w:rsidP="000D28AC">
      <w:pPr>
        <w:pStyle w:val="a5"/>
        <w:spacing w:before="0" w:beforeAutospacing="0" w:after="0" w:afterAutospacing="0"/>
        <w:ind w:left="5954"/>
        <w:rPr>
          <w:b/>
          <w:sz w:val="28"/>
          <w:szCs w:val="28"/>
        </w:rPr>
      </w:pPr>
    </w:p>
    <w:p w14:paraId="0E4A7425" w14:textId="77777777" w:rsidR="000D28AC" w:rsidRPr="00FE2361" w:rsidRDefault="000D28AC" w:rsidP="000D28AC">
      <w:pPr>
        <w:spacing w:after="0" w:line="276" w:lineRule="auto"/>
        <w:ind w:firstLine="567"/>
        <w:jc w:val="center"/>
        <w:rPr>
          <w:rFonts w:ascii="Times New Roman" w:hAnsi="Times New Roman" w:cs="Times New Roman"/>
          <w:b/>
          <w:sz w:val="28"/>
          <w:szCs w:val="28"/>
          <w:lang w:val="uk-UA"/>
        </w:rPr>
      </w:pPr>
      <w:r w:rsidRPr="00FE2361">
        <w:rPr>
          <w:rFonts w:ascii="Times New Roman" w:hAnsi="Times New Roman" w:cs="Times New Roman"/>
          <w:b/>
          <w:sz w:val="28"/>
          <w:szCs w:val="28"/>
          <w:lang w:val="uk-UA"/>
        </w:rPr>
        <w:t>ІНСТРУКЦІЯ</w:t>
      </w:r>
    </w:p>
    <w:p w14:paraId="59565D85" w14:textId="77777777" w:rsidR="000D28AC" w:rsidRPr="00FE2361" w:rsidRDefault="000D28AC" w:rsidP="000D28AC">
      <w:pPr>
        <w:spacing w:after="0" w:line="276" w:lineRule="auto"/>
        <w:ind w:firstLine="567"/>
        <w:jc w:val="center"/>
        <w:rPr>
          <w:rFonts w:ascii="Times New Roman" w:hAnsi="Times New Roman" w:cs="Times New Roman"/>
          <w:b/>
          <w:sz w:val="28"/>
          <w:szCs w:val="28"/>
          <w:lang w:val="uk-UA"/>
        </w:rPr>
      </w:pPr>
      <w:r w:rsidRPr="00FE2361">
        <w:rPr>
          <w:rFonts w:ascii="Times New Roman" w:hAnsi="Times New Roman" w:cs="Times New Roman"/>
          <w:b/>
          <w:sz w:val="28"/>
          <w:szCs w:val="28"/>
          <w:lang w:val="uk-UA"/>
        </w:rPr>
        <w:t>щодо заповнення форми звітності № 1-НКРЕКП-моніторинг-постачання (річна) «Звіт про загальну характеристику діяльності постачальника електричної енергії»</w:t>
      </w:r>
    </w:p>
    <w:p w14:paraId="614EAC5A" w14:textId="77777777" w:rsidR="000D28AC" w:rsidRPr="00FE2361" w:rsidRDefault="000D28AC" w:rsidP="000D28AC">
      <w:pPr>
        <w:spacing w:after="0" w:line="276" w:lineRule="auto"/>
        <w:ind w:firstLine="567"/>
        <w:jc w:val="center"/>
        <w:rPr>
          <w:rFonts w:ascii="Times New Roman" w:hAnsi="Times New Roman" w:cs="Times New Roman"/>
          <w:b/>
          <w:sz w:val="28"/>
          <w:szCs w:val="28"/>
          <w:lang w:val="uk-UA"/>
        </w:rPr>
      </w:pPr>
    </w:p>
    <w:p w14:paraId="2236EE43" w14:textId="77777777" w:rsidR="000D28AC" w:rsidRPr="00FE2361" w:rsidRDefault="000D28AC" w:rsidP="000D28AC">
      <w:pPr>
        <w:spacing w:after="0" w:line="276" w:lineRule="auto"/>
        <w:ind w:firstLine="567"/>
        <w:jc w:val="center"/>
        <w:rPr>
          <w:rFonts w:ascii="Times New Roman" w:hAnsi="Times New Roman" w:cs="Times New Roman"/>
          <w:b/>
          <w:sz w:val="28"/>
          <w:szCs w:val="28"/>
          <w:lang w:val="uk-UA"/>
        </w:rPr>
      </w:pPr>
      <w:r w:rsidRPr="00FE2361">
        <w:rPr>
          <w:rFonts w:ascii="Times New Roman" w:hAnsi="Times New Roman" w:cs="Times New Roman"/>
          <w:b/>
          <w:sz w:val="28"/>
          <w:szCs w:val="28"/>
          <w:lang w:val="uk-UA"/>
        </w:rPr>
        <w:t>1. Загальні положення</w:t>
      </w:r>
    </w:p>
    <w:p w14:paraId="305F3398" w14:textId="77777777" w:rsidR="000D28AC" w:rsidRPr="00FE2361" w:rsidRDefault="000D28AC" w:rsidP="000D28AC">
      <w:pPr>
        <w:spacing w:after="0" w:line="276" w:lineRule="auto"/>
        <w:ind w:firstLine="567"/>
        <w:jc w:val="both"/>
        <w:rPr>
          <w:rFonts w:ascii="Times New Roman" w:hAnsi="Times New Roman" w:cs="Times New Roman"/>
          <w:sz w:val="28"/>
          <w:szCs w:val="28"/>
          <w:lang w:val="uk-UA"/>
        </w:rPr>
      </w:pPr>
    </w:p>
    <w:p w14:paraId="0CF14B4E" w14:textId="562F9E24" w:rsidR="000D28AC" w:rsidRDefault="000D28AC" w:rsidP="00C84D5C">
      <w:pPr>
        <w:spacing w:after="0" w:line="276" w:lineRule="auto"/>
        <w:ind w:firstLine="567"/>
        <w:jc w:val="both"/>
        <w:rPr>
          <w:rFonts w:ascii="Times New Roman" w:hAnsi="Times New Roman" w:cs="Times New Roman"/>
          <w:sz w:val="28"/>
          <w:szCs w:val="28"/>
          <w:lang w:val="uk-UA"/>
        </w:rPr>
      </w:pPr>
      <w:r w:rsidRPr="00FE2361">
        <w:rPr>
          <w:rFonts w:ascii="Times New Roman" w:hAnsi="Times New Roman" w:cs="Times New Roman"/>
          <w:sz w:val="28"/>
          <w:szCs w:val="28"/>
          <w:lang w:val="uk-UA"/>
        </w:rPr>
        <w:t xml:space="preserve">1.1. </w:t>
      </w:r>
      <w:r w:rsidR="00C84D5C" w:rsidRPr="00FE2361">
        <w:rPr>
          <w:rFonts w:ascii="Times New Roman" w:hAnsi="Times New Roman" w:cs="Times New Roman"/>
          <w:sz w:val="28"/>
          <w:szCs w:val="28"/>
          <w:lang w:val="uk-UA"/>
        </w:rPr>
        <w:t xml:space="preserve">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w:t>
      </w:r>
      <w:proofErr w:type="spellStart"/>
      <w:r w:rsidR="00C84D5C" w:rsidRPr="00FE2361">
        <w:rPr>
          <w:rFonts w:ascii="Times New Roman" w:hAnsi="Times New Roman" w:cs="Times New Roman"/>
          <w:sz w:val="28"/>
          <w:szCs w:val="28"/>
          <w:lang w:val="uk-UA"/>
        </w:rPr>
        <w:t>електропостачальники</w:t>
      </w:r>
      <w:proofErr w:type="spellEnd"/>
      <w:r w:rsidR="00C84D5C" w:rsidRPr="00FE2361">
        <w:rPr>
          <w:rFonts w:ascii="Times New Roman" w:hAnsi="Times New Roman" w:cs="Times New Roman"/>
          <w:sz w:val="28"/>
          <w:szCs w:val="28"/>
          <w:lang w:val="uk-UA"/>
        </w:rPr>
        <w:t>, ліцензіати).</w:t>
      </w:r>
    </w:p>
    <w:p w14:paraId="1C50B45C" w14:textId="77777777" w:rsidR="00C84D5C" w:rsidRPr="00C126D9" w:rsidRDefault="00C84D5C" w:rsidP="000D28AC">
      <w:pPr>
        <w:spacing w:after="0" w:line="276" w:lineRule="auto"/>
        <w:ind w:firstLine="567"/>
        <w:jc w:val="both"/>
        <w:rPr>
          <w:rFonts w:ascii="Times New Roman" w:hAnsi="Times New Roman" w:cs="Times New Roman"/>
          <w:sz w:val="28"/>
          <w:szCs w:val="28"/>
          <w:lang w:val="uk-UA"/>
        </w:rPr>
      </w:pPr>
    </w:p>
    <w:p w14:paraId="1FE29613" w14:textId="50F851BE" w:rsidR="000D28AC" w:rsidRPr="00C126D9" w:rsidRDefault="000D28AC" w:rsidP="000D28AC">
      <w:pPr>
        <w:tabs>
          <w:tab w:val="left" w:pos="851"/>
        </w:tabs>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lang w:val="uk-UA"/>
        </w:rPr>
        <w:t xml:space="preserve">1.2. Ця Інструкція визначає порядок заповнення форми звітності   </w:t>
      </w:r>
      <w:r w:rsidR="00DE44D3">
        <w:rPr>
          <w:rFonts w:ascii="Times New Roman" w:hAnsi="Times New Roman" w:cs="Times New Roman"/>
          <w:sz w:val="28"/>
          <w:szCs w:val="28"/>
          <w:lang w:val="uk-UA"/>
        </w:rPr>
        <w:br/>
      </w:r>
      <w:r w:rsidRPr="00C126D9">
        <w:rPr>
          <w:rFonts w:ascii="Times New Roman" w:hAnsi="Times New Roman" w:cs="Times New Roman"/>
          <w:sz w:val="28"/>
          <w:szCs w:val="28"/>
          <w:lang w:val="uk-UA"/>
        </w:rPr>
        <w:t>№ 1-НКРЕКП-моніторинг-постачання (річна) «Звіт про загальну характеристику діяльності постачальника електричної енергії» (далі – форма звітності № 1) та додатка до неї, а також термін її подання до НКРЕКП.</w:t>
      </w:r>
    </w:p>
    <w:p w14:paraId="52A42D38" w14:textId="77777777" w:rsidR="000D28AC" w:rsidRPr="00C126D9" w:rsidRDefault="000D28AC" w:rsidP="000D28AC">
      <w:pPr>
        <w:spacing w:after="0" w:line="276" w:lineRule="auto"/>
        <w:ind w:firstLine="567"/>
        <w:jc w:val="both"/>
        <w:rPr>
          <w:rFonts w:ascii="Times New Roman" w:hAnsi="Times New Roman" w:cs="Times New Roman"/>
          <w:sz w:val="28"/>
          <w:szCs w:val="28"/>
          <w:lang w:val="uk-UA"/>
        </w:rPr>
      </w:pPr>
    </w:p>
    <w:p w14:paraId="7F67A0C5" w14:textId="77777777" w:rsidR="000D28AC" w:rsidRPr="00C126D9" w:rsidRDefault="000D28AC" w:rsidP="000D28A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1.</w:t>
      </w:r>
      <w:r w:rsidRPr="00C126D9">
        <w:rPr>
          <w:rFonts w:ascii="Times New Roman" w:hAnsi="Times New Roman" w:cs="Times New Roman"/>
          <w:sz w:val="28"/>
          <w:szCs w:val="28"/>
          <w:lang w:val="uk-UA"/>
        </w:rPr>
        <w:t>3. Цю Інструкцію розроблено відповідно до:</w:t>
      </w:r>
    </w:p>
    <w:p w14:paraId="458FA731" w14:textId="77777777" w:rsidR="000D28AC" w:rsidRPr="00C126D9" w:rsidRDefault="000D28AC" w:rsidP="000D28A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lang w:val="uk-UA"/>
        </w:rPr>
        <w:t xml:space="preserve">законів України «Про ринок електричної енергії» (далі – Закон), «Про </w:t>
      </w:r>
      <w:hyperlink r:id="rId7" w:tgtFrame="_blank" w:history="1">
        <w:r w:rsidRPr="00C126D9">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C126D9">
        <w:rPr>
          <w:rFonts w:ascii="Times New Roman" w:hAnsi="Times New Roman" w:cs="Times New Roman"/>
          <w:sz w:val="28"/>
          <w:szCs w:val="28"/>
          <w:lang w:val="uk-UA"/>
        </w:rPr>
        <w:t>, </w:t>
      </w:r>
      <w:hyperlink r:id="rId8" w:tgtFrame="_blank" w:history="1">
        <w:r w:rsidRPr="00C126D9">
          <w:rPr>
            <w:rFonts w:ascii="Times New Roman" w:hAnsi="Times New Roman" w:cs="Times New Roman"/>
            <w:sz w:val="28"/>
            <w:szCs w:val="28"/>
            <w:lang w:val="uk-UA"/>
          </w:rPr>
          <w:t>«Про інформацію»</w:t>
        </w:r>
      </w:hyperlink>
      <w:r w:rsidRPr="00C126D9">
        <w:rPr>
          <w:rFonts w:ascii="Times New Roman" w:hAnsi="Times New Roman" w:cs="Times New Roman"/>
          <w:sz w:val="28"/>
          <w:szCs w:val="28"/>
          <w:lang w:val="uk-UA"/>
        </w:rPr>
        <w:t>, </w:t>
      </w:r>
      <w:hyperlink r:id="rId9" w:tgtFrame="_blank" w:history="1">
        <w:r w:rsidRPr="00C126D9">
          <w:rPr>
            <w:rFonts w:ascii="Times New Roman" w:hAnsi="Times New Roman" w:cs="Times New Roman"/>
            <w:sz w:val="28"/>
            <w:szCs w:val="28"/>
            <w:lang w:val="uk-UA"/>
          </w:rPr>
          <w:t>«Про доступ до публічної інформації»</w:t>
        </w:r>
      </w:hyperlink>
      <w:r w:rsidRPr="00C126D9">
        <w:rPr>
          <w:rFonts w:ascii="Times New Roman" w:hAnsi="Times New Roman" w:cs="Times New Roman"/>
          <w:sz w:val="28"/>
          <w:szCs w:val="28"/>
          <w:lang w:val="uk-UA"/>
        </w:rPr>
        <w:t>;</w:t>
      </w:r>
    </w:p>
    <w:p w14:paraId="330DE5EF" w14:textId="77777777" w:rsidR="000D28AC" w:rsidRPr="00C126D9" w:rsidRDefault="000D28AC" w:rsidP="000D28A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lang w:val="uk-UA"/>
        </w:rPr>
        <w:t>Правил ринку, затверджених постановою НКРЕКП від 14 березня 2018</w:t>
      </w:r>
      <w:r w:rsidRPr="00C126D9">
        <w:rPr>
          <w:rFonts w:ascii="Times New Roman" w:hAnsi="Times New Roman" w:cs="Times New Roman"/>
          <w:sz w:val="28"/>
          <w:szCs w:val="28"/>
          <w:lang w:val="en-US"/>
        </w:rPr>
        <w:t> </w:t>
      </w:r>
      <w:r w:rsidRPr="00C126D9">
        <w:rPr>
          <w:rFonts w:ascii="Times New Roman" w:hAnsi="Times New Roman" w:cs="Times New Roman"/>
          <w:sz w:val="28"/>
          <w:szCs w:val="28"/>
          <w:lang w:val="uk-UA"/>
        </w:rPr>
        <w:t>року № 307, Правил ринку «на добу наперед» та внутрішньодобового ринку, затверджених постановою НКРЕКП від 14 березня 2018 року № 308, Кодексу систем розподілу, затвердженого постановою НКРЕКП від 14</w:t>
      </w:r>
      <w:r w:rsidRPr="00C126D9">
        <w:rPr>
          <w:rFonts w:ascii="Times New Roman" w:hAnsi="Times New Roman" w:cs="Times New Roman"/>
          <w:sz w:val="28"/>
          <w:szCs w:val="28"/>
          <w:lang w:val="en-US"/>
        </w:rPr>
        <w:t> </w:t>
      </w:r>
      <w:r w:rsidRPr="00C126D9">
        <w:rPr>
          <w:rFonts w:ascii="Times New Roman" w:hAnsi="Times New Roman" w:cs="Times New Roman"/>
          <w:sz w:val="28"/>
          <w:szCs w:val="28"/>
          <w:lang w:val="uk-UA"/>
        </w:rPr>
        <w:t xml:space="preserve">березня 2018 року № 310, Правил роздрібного ринку електричної енергії, затверджених постановою НКРЕКП від 14 березня 2018 року № 312, Ліцензійних умов провадження </w:t>
      </w:r>
      <w:r w:rsidRPr="00C126D9">
        <w:rPr>
          <w:rFonts w:ascii="Times New Roman" w:hAnsi="Times New Roman" w:cs="Times New Roman"/>
          <w:sz w:val="28"/>
          <w:szCs w:val="28"/>
          <w:lang w:val="uk-UA"/>
        </w:rPr>
        <w:lastRenderedPageBreak/>
        <w:t>господарської діяльності з постачання електричної енергії споживачу, затверджених постановою НКРЕКП від 27</w:t>
      </w:r>
      <w:r w:rsidRPr="00C126D9">
        <w:rPr>
          <w:rFonts w:ascii="Times New Roman" w:hAnsi="Times New Roman" w:cs="Times New Roman"/>
          <w:sz w:val="28"/>
          <w:szCs w:val="28"/>
          <w:lang w:val="en-US"/>
        </w:rPr>
        <w:t> </w:t>
      </w:r>
      <w:r w:rsidRPr="00C126D9">
        <w:rPr>
          <w:rFonts w:ascii="Times New Roman" w:hAnsi="Times New Roman" w:cs="Times New Roman"/>
          <w:sz w:val="28"/>
          <w:szCs w:val="28"/>
          <w:lang w:val="uk-UA"/>
        </w:rPr>
        <w:t>грудня 2017 року № 1469;</w:t>
      </w:r>
    </w:p>
    <w:p w14:paraId="373AC137" w14:textId="77777777" w:rsidR="000D28AC" w:rsidRPr="00C126D9" w:rsidRDefault="000D28AC" w:rsidP="000D28A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lang w:val="uk-UA"/>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64132814" w14:textId="77777777" w:rsidR="000D28AC" w:rsidRPr="00C126D9" w:rsidRDefault="000D28AC" w:rsidP="000D28AC">
      <w:pPr>
        <w:spacing w:after="0" w:line="276" w:lineRule="auto"/>
        <w:ind w:firstLine="567"/>
        <w:jc w:val="both"/>
        <w:rPr>
          <w:rFonts w:ascii="Times New Roman" w:hAnsi="Times New Roman" w:cs="Times New Roman"/>
          <w:sz w:val="28"/>
          <w:szCs w:val="28"/>
          <w:lang w:val="uk-UA"/>
        </w:rPr>
      </w:pPr>
    </w:p>
    <w:p w14:paraId="4DF583F2" w14:textId="77777777" w:rsidR="000D28AC" w:rsidRPr="00C126D9" w:rsidRDefault="000D28AC" w:rsidP="000D28AC">
      <w:pPr>
        <w:spacing w:after="0" w:line="276" w:lineRule="auto"/>
        <w:ind w:firstLine="567"/>
        <w:jc w:val="center"/>
        <w:rPr>
          <w:rFonts w:ascii="Times New Roman" w:hAnsi="Times New Roman" w:cs="Times New Roman"/>
          <w:b/>
          <w:sz w:val="28"/>
          <w:szCs w:val="28"/>
          <w:lang w:val="uk-UA"/>
        </w:rPr>
      </w:pPr>
      <w:r w:rsidRPr="00C126D9">
        <w:rPr>
          <w:rFonts w:ascii="Times New Roman" w:hAnsi="Times New Roman" w:cs="Times New Roman"/>
          <w:b/>
          <w:sz w:val="28"/>
          <w:szCs w:val="28"/>
        </w:rPr>
        <w:t>2</w:t>
      </w:r>
      <w:r w:rsidRPr="00C126D9">
        <w:rPr>
          <w:rFonts w:ascii="Times New Roman" w:hAnsi="Times New Roman" w:cs="Times New Roman"/>
          <w:b/>
          <w:sz w:val="28"/>
          <w:szCs w:val="28"/>
          <w:lang w:val="uk-UA"/>
        </w:rPr>
        <w:t>. Порядок та термін надання інформації</w:t>
      </w:r>
    </w:p>
    <w:p w14:paraId="36FD31A8" w14:textId="77777777" w:rsidR="007502B9" w:rsidRDefault="007502B9" w:rsidP="000D28AC">
      <w:pPr>
        <w:spacing w:after="0" w:line="276" w:lineRule="auto"/>
        <w:ind w:firstLine="567"/>
        <w:jc w:val="both"/>
        <w:rPr>
          <w:rFonts w:ascii="Times New Roman" w:hAnsi="Times New Roman" w:cs="Times New Roman"/>
          <w:sz w:val="28"/>
          <w:szCs w:val="28"/>
          <w:lang w:val="uk-UA"/>
        </w:rPr>
      </w:pPr>
    </w:p>
    <w:p w14:paraId="5ED3BE58" w14:textId="5360788A" w:rsidR="000D28AC" w:rsidRDefault="002D093F" w:rsidP="000D28A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Pr>
          <w:rFonts w:ascii="Times New Roman" w:hAnsi="Times New Roman" w:cs="Times New Roman"/>
          <w:sz w:val="28"/>
          <w:szCs w:val="28"/>
          <w:lang w:val="uk-UA"/>
        </w:rPr>
        <w:t>1</w:t>
      </w:r>
      <w:r w:rsidRPr="00C126D9">
        <w:rPr>
          <w:rFonts w:ascii="Times New Roman" w:hAnsi="Times New Roman" w:cs="Times New Roman"/>
          <w:sz w:val="28"/>
          <w:szCs w:val="28"/>
          <w:lang w:val="uk-UA"/>
        </w:rPr>
        <w:t>. Звітним періодом є календарний рік.</w:t>
      </w:r>
    </w:p>
    <w:p w14:paraId="5E017C39" w14:textId="77777777" w:rsidR="002D093F" w:rsidRPr="00C126D9" w:rsidRDefault="002D093F" w:rsidP="000D28AC">
      <w:pPr>
        <w:spacing w:after="0" w:line="276" w:lineRule="auto"/>
        <w:ind w:firstLine="567"/>
        <w:jc w:val="both"/>
        <w:rPr>
          <w:rFonts w:ascii="Times New Roman" w:hAnsi="Times New Roman" w:cs="Times New Roman"/>
          <w:sz w:val="28"/>
          <w:szCs w:val="28"/>
          <w:lang w:val="uk-UA"/>
        </w:rPr>
      </w:pPr>
    </w:p>
    <w:p w14:paraId="5AB3E76A" w14:textId="65606626" w:rsidR="000D28AC" w:rsidRPr="00C126D9" w:rsidRDefault="000D28AC" w:rsidP="000D28A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sidR="002D093F">
        <w:rPr>
          <w:rFonts w:ascii="Times New Roman" w:hAnsi="Times New Roman" w:cs="Times New Roman"/>
          <w:sz w:val="28"/>
          <w:szCs w:val="28"/>
          <w:lang w:val="uk-UA"/>
        </w:rPr>
        <w:t>2</w:t>
      </w:r>
      <w:r w:rsidRPr="00C126D9">
        <w:rPr>
          <w:rFonts w:ascii="Times New Roman" w:hAnsi="Times New Roman" w:cs="Times New Roman"/>
          <w:sz w:val="28"/>
          <w:szCs w:val="28"/>
          <w:lang w:val="uk-UA"/>
        </w:rPr>
        <w:t xml:space="preserve">. Форму звітності № 1 </w:t>
      </w:r>
      <w:proofErr w:type="spellStart"/>
      <w:r w:rsidRPr="00C126D9">
        <w:rPr>
          <w:rFonts w:ascii="Times New Roman" w:hAnsi="Times New Roman" w:cs="Times New Roman"/>
          <w:sz w:val="28"/>
          <w:szCs w:val="28"/>
          <w:lang w:val="uk-UA"/>
        </w:rPr>
        <w:t>електропостачальники</w:t>
      </w:r>
      <w:proofErr w:type="spellEnd"/>
      <w:r w:rsidRPr="00C126D9">
        <w:rPr>
          <w:rFonts w:ascii="Times New Roman" w:hAnsi="Times New Roman" w:cs="Times New Roman"/>
          <w:sz w:val="28"/>
          <w:szCs w:val="28"/>
          <w:lang w:val="uk-UA"/>
        </w:rPr>
        <w:t xml:space="preserve"> подають щороку до </w:t>
      </w:r>
      <w:r w:rsidR="001C11E3">
        <w:rPr>
          <w:rFonts w:ascii="Times New Roman" w:hAnsi="Times New Roman" w:cs="Times New Roman"/>
          <w:sz w:val="28"/>
          <w:szCs w:val="28"/>
          <w:lang w:val="uk-UA"/>
        </w:rPr>
        <w:br/>
      </w:r>
      <w:r w:rsidRPr="00C126D9">
        <w:rPr>
          <w:rFonts w:ascii="Times New Roman" w:hAnsi="Times New Roman" w:cs="Times New Roman"/>
          <w:sz w:val="28"/>
          <w:szCs w:val="28"/>
          <w:lang w:val="uk-UA"/>
        </w:rPr>
        <w:t>25 лютого року, наступного за звітним</w:t>
      </w:r>
      <w:r>
        <w:rPr>
          <w:rFonts w:ascii="Times New Roman" w:hAnsi="Times New Roman" w:cs="Times New Roman"/>
          <w:sz w:val="28"/>
          <w:szCs w:val="28"/>
          <w:lang w:val="uk-UA"/>
        </w:rPr>
        <w:t xml:space="preserve"> періодом</w:t>
      </w:r>
      <w:r w:rsidRPr="00C126D9">
        <w:rPr>
          <w:rFonts w:ascii="Times New Roman" w:hAnsi="Times New Roman" w:cs="Times New Roman"/>
          <w:sz w:val="28"/>
          <w:szCs w:val="28"/>
          <w:lang w:val="uk-UA"/>
        </w:rPr>
        <w:t xml:space="preserve">. </w:t>
      </w:r>
    </w:p>
    <w:p w14:paraId="19F3165E" w14:textId="77777777" w:rsidR="000D28AC" w:rsidRPr="00C126D9" w:rsidRDefault="000D28AC" w:rsidP="000D28AC">
      <w:pPr>
        <w:spacing w:after="0" w:line="276" w:lineRule="auto"/>
        <w:ind w:firstLine="567"/>
        <w:jc w:val="both"/>
        <w:rPr>
          <w:rFonts w:ascii="Times New Roman" w:hAnsi="Times New Roman" w:cs="Times New Roman"/>
          <w:sz w:val="28"/>
          <w:szCs w:val="28"/>
          <w:lang w:val="uk-UA"/>
        </w:rPr>
      </w:pPr>
    </w:p>
    <w:p w14:paraId="24DA402C" w14:textId="77777777" w:rsidR="002D093F" w:rsidRPr="002D093F" w:rsidRDefault="000D28AC" w:rsidP="002D093F">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sidRPr="00C126D9">
        <w:rPr>
          <w:rFonts w:ascii="Times New Roman" w:hAnsi="Times New Roman" w:cs="Times New Roman"/>
          <w:sz w:val="28"/>
          <w:szCs w:val="28"/>
          <w:lang w:val="uk-UA"/>
        </w:rPr>
        <w:t>3.</w:t>
      </w:r>
      <w:r w:rsidRPr="00C126D9">
        <w:rPr>
          <w:rFonts w:ascii="Times New Roman" w:hAnsi="Times New Roman" w:cs="Times New Roman"/>
          <w:sz w:val="28"/>
          <w:szCs w:val="28"/>
        </w:rPr>
        <w:t xml:space="preserve"> </w:t>
      </w:r>
      <w:r w:rsidRPr="00C126D9">
        <w:rPr>
          <w:rFonts w:ascii="Times New Roman" w:hAnsi="Times New Roman" w:cs="Times New Roman"/>
          <w:sz w:val="28"/>
          <w:szCs w:val="28"/>
          <w:lang w:val="uk-UA"/>
        </w:rPr>
        <w:t xml:space="preserve">Форма звітності № 1 надсилається </w:t>
      </w:r>
      <w:proofErr w:type="spellStart"/>
      <w:r w:rsidRPr="00C126D9">
        <w:rPr>
          <w:rFonts w:ascii="Times New Roman" w:hAnsi="Times New Roman" w:cs="Times New Roman"/>
          <w:sz w:val="28"/>
          <w:szCs w:val="28"/>
          <w:lang w:val="uk-UA"/>
        </w:rPr>
        <w:t>електропостачальником</w:t>
      </w:r>
      <w:proofErr w:type="spellEnd"/>
      <w:r w:rsidRPr="00C126D9">
        <w:rPr>
          <w:rFonts w:ascii="Times New Roman" w:hAnsi="Times New Roman" w:cs="Times New Roman"/>
          <w:sz w:val="28"/>
          <w:szCs w:val="28"/>
          <w:lang w:val="uk-UA"/>
        </w:rPr>
        <w:t xml:space="preserve"> до НКРЕКП </w:t>
      </w:r>
      <w:r w:rsidR="002D093F" w:rsidRPr="002D093F">
        <w:rPr>
          <w:rFonts w:ascii="Times New Roman" w:hAnsi="Times New Roman" w:cs="Times New Roman"/>
          <w:sz w:val="28"/>
          <w:szCs w:val="28"/>
          <w:lang w:val="uk-UA"/>
        </w:rPr>
        <w:t xml:space="preserve">до НКРЕКП через автоматизований модуль збору звітності за посиланням </w:t>
      </w:r>
      <w:hyperlink r:id="rId10" w:history="1">
        <w:r w:rsidR="002D093F" w:rsidRPr="002D093F">
          <w:rPr>
            <w:rStyle w:val="a4"/>
            <w:rFonts w:ascii="Times New Roman" w:hAnsi="Times New Roman" w:cs="Times New Roman"/>
            <w:sz w:val="28"/>
            <w:szCs w:val="28"/>
            <w:lang w:val="uk-UA"/>
          </w:rPr>
          <w:t>https://rpt.nerc.gov.ua</w:t>
        </w:r>
      </w:hyperlink>
      <w:r w:rsidR="002D093F" w:rsidRPr="002D093F">
        <w:rPr>
          <w:rFonts w:ascii="Times New Roman" w:hAnsi="Times New Roman" w:cs="Times New Roman"/>
          <w:sz w:val="28"/>
          <w:szCs w:val="28"/>
          <w:lang w:val="uk-UA"/>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w:t>
      </w:r>
      <w:proofErr w:type="spellStart"/>
      <w:r w:rsidR="002D093F" w:rsidRPr="002D093F">
        <w:rPr>
          <w:rFonts w:ascii="Times New Roman" w:hAnsi="Times New Roman" w:cs="Times New Roman"/>
          <w:sz w:val="28"/>
          <w:szCs w:val="28"/>
          <w:lang w:val="uk-UA"/>
        </w:rPr>
        <w:t>засвідчувальним</w:t>
      </w:r>
      <w:proofErr w:type="spellEnd"/>
      <w:r w:rsidR="002D093F" w:rsidRPr="002D093F">
        <w:rPr>
          <w:rFonts w:ascii="Times New Roman" w:hAnsi="Times New Roman" w:cs="Times New Roman"/>
          <w:sz w:val="28"/>
          <w:szCs w:val="28"/>
          <w:lang w:val="uk-UA"/>
        </w:rPr>
        <w:t xml:space="preserve"> органом. </w:t>
      </w:r>
    </w:p>
    <w:p w14:paraId="63DC9E31" w14:textId="77777777" w:rsidR="002D093F" w:rsidRPr="002D093F" w:rsidRDefault="002D093F" w:rsidP="002D093F">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21AD9F36" w14:textId="77777777" w:rsidR="002D093F" w:rsidRPr="002D093F" w:rsidRDefault="002D093F" w:rsidP="002D093F">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1CC19331" w14:textId="77777777" w:rsidR="002D093F" w:rsidRPr="002D093F" w:rsidRDefault="002D093F" w:rsidP="002D093F">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11" w:history="1">
        <w:r w:rsidRPr="002D093F">
          <w:rPr>
            <w:rStyle w:val="a4"/>
            <w:rFonts w:ascii="Times New Roman" w:hAnsi="Times New Roman" w:cs="Times New Roman"/>
            <w:sz w:val="28"/>
            <w:szCs w:val="28"/>
            <w:lang w:val="uk-UA"/>
          </w:rPr>
          <w:t>box</w:t>
        </w:r>
        <w:r w:rsidRPr="002D093F">
          <w:rPr>
            <w:rStyle w:val="a4"/>
            <w:rFonts w:ascii="Times New Roman" w:hAnsi="Times New Roman" w:cs="Times New Roman"/>
            <w:bCs/>
            <w:sz w:val="28"/>
            <w:szCs w:val="28"/>
            <w:lang w:val="uk-UA"/>
          </w:rPr>
          <w:t>@nerc.gov.ua</w:t>
        </w:r>
      </w:hyperlink>
      <w:r w:rsidRPr="002D093F">
        <w:rPr>
          <w:rFonts w:ascii="Times New Roman" w:hAnsi="Times New Roman" w:cs="Times New Roman"/>
          <w:bCs/>
          <w:sz w:val="28"/>
          <w:szCs w:val="28"/>
          <w:lang w:val="uk-UA"/>
        </w:rPr>
        <w:t xml:space="preserve"> </w:t>
      </w:r>
      <w:r w:rsidRPr="002D093F">
        <w:rPr>
          <w:rFonts w:ascii="Times New Roman" w:hAnsi="Times New Roman" w:cs="Times New Roman"/>
          <w:sz w:val="28"/>
          <w:szCs w:val="28"/>
          <w:lang w:val="uk-UA"/>
        </w:rPr>
        <w:t xml:space="preserve">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w:t>
      </w:r>
      <w:proofErr w:type="spellStart"/>
      <w:r w:rsidRPr="002D093F">
        <w:rPr>
          <w:rFonts w:ascii="Times New Roman" w:hAnsi="Times New Roman" w:cs="Times New Roman"/>
          <w:sz w:val="28"/>
          <w:szCs w:val="28"/>
          <w:lang w:val="uk-UA"/>
        </w:rPr>
        <w:t>засвідчувальним</w:t>
      </w:r>
      <w:proofErr w:type="spellEnd"/>
      <w:r w:rsidRPr="002D093F">
        <w:rPr>
          <w:rFonts w:ascii="Times New Roman" w:hAnsi="Times New Roman" w:cs="Times New Roman"/>
          <w:sz w:val="28"/>
          <w:szCs w:val="28"/>
          <w:lang w:val="uk-UA"/>
        </w:rPr>
        <w:t xml:space="preserve"> органом.</w:t>
      </w:r>
    </w:p>
    <w:p w14:paraId="49387799" w14:textId="77777777" w:rsidR="002D093F" w:rsidRDefault="002D093F" w:rsidP="002D093F">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lastRenderedPageBreak/>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p>
    <w:p w14:paraId="2BC16ADA" w14:textId="77777777" w:rsidR="002D093F" w:rsidRDefault="002D093F" w:rsidP="002D093F">
      <w:pPr>
        <w:spacing w:after="0" w:line="276" w:lineRule="auto"/>
        <w:ind w:firstLine="567"/>
        <w:jc w:val="both"/>
        <w:rPr>
          <w:rFonts w:ascii="Times New Roman" w:hAnsi="Times New Roman" w:cs="Times New Roman"/>
          <w:sz w:val="28"/>
          <w:szCs w:val="28"/>
          <w:lang w:val="uk-UA"/>
        </w:rPr>
      </w:pPr>
    </w:p>
    <w:p w14:paraId="75ECF309" w14:textId="13F27648" w:rsidR="002D093F" w:rsidRPr="002D093F" w:rsidRDefault="002D093F" w:rsidP="002D093F">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2.4. Ліцензіат </w:t>
      </w:r>
      <w:r w:rsidRPr="002D093F">
        <w:rPr>
          <w:rFonts w:ascii="Times New Roman" w:hAnsi="Times New Roman" w:cs="Times New Roman"/>
          <w:sz w:val="28"/>
          <w:szCs w:val="28"/>
          <w:lang w:val="uk-UA"/>
        </w:rPr>
        <w:t>забезпечує достовірність інформації, зазначеної ним у формі звітності №</w:t>
      </w:r>
      <w:r w:rsidR="0084163D">
        <w:rPr>
          <w:rFonts w:ascii="Times New Roman" w:hAnsi="Times New Roman" w:cs="Times New Roman"/>
          <w:sz w:val="28"/>
          <w:szCs w:val="28"/>
          <w:lang w:val="uk-UA"/>
        </w:rPr>
        <w:t> </w:t>
      </w:r>
      <w:r w:rsidRPr="002D093F">
        <w:rPr>
          <w:rFonts w:ascii="Times New Roman" w:hAnsi="Times New Roman" w:cs="Times New Roman"/>
          <w:sz w:val="28"/>
          <w:szCs w:val="28"/>
          <w:lang w:val="uk-UA"/>
        </w:rPr>
        <w:t>1.</w:t>
      </w:r>
    </w:p>
    <w:p w14:paraId="4A89C4A7" w14:textId="77777777" w:rsidR="000D28AC" w:rsidRPr="009138A3" w:rsidRDefault="000D28AC" w:rsidP="007D1251">
      <w:pPr>
        <w:spacing w:after="0" w:line="276" w:lineRule="auto"/>
        <w:jc w:val="both"/>
        <w:rPr>
          <w:rFonts w:ascii="Times New Roman" w:hAnsi="Times New Roman" w:cs="Times New Roman"/>
          <w:sz w:val="28"/>
          <w:szCs w:val="28"/>
          <w:lang w:val="uk-UA"/>
        </w:rPr>
      </w:pPr>
    </w:p>
    <w:p w14:paraId="224A1EC6" w14:textId="41FFA244" w:rsidR="000D28AC" w:rsidRPr="009138A3" w:rsidRDefault="000D28AC" w:rsidP="000D28A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sidR="002D093F">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Усі </w:t>
      </w:r>
      <w:r w:rsidR="002D093F">
        <w:rPr>
          <w:rFonts w:ascii="Times New Roman" w:hAnsi="Times New Roman" w:cs="Times New Roman"/>
          <w:sz w:val="28"/>
          <w:szCs w:val="28"/>
          <w:lang w:val="uk-UA"/>
        </w:rPr>
        <w:t>показники</w:t>
      </w:r>
      <w:r w:rsidRPr="009138A3">
        <w:rPr>
          <w:rFonts w:ascii="Times New Roman" w:hAnsi="Times New Roman" w:cs="Times New Roman"/>
          <w:sz w:val="28"/>
          <w:szCs w:val="28"/>
          <w:lang w:val="uk-UA"/>
        </w:rPr>
        <w:t xml:space="preserve"> форми звітності № 1 мають </w:t>
      </w:r>
      <w:r w:rsidR="002D093F" w:rsidRPr="002D093F">
        <w:rPr>
          <w:rFonts w:ascii="Times New Roman" w:hAnsi="Times New Roman" w:cs="Times New Roman"/>
          <w:sz w:val="28"/>
          <w:szCs w:val="28"/>
          <w:lang w:val="uk-UA"/>
        </w:rPr>
        <w:t>ґрунтуватися на даних первинних документів, що забезпечує можливість порівняння і контролю даних.</w:t>
      </w:r>
    </w:p>
    <w:p w14:paraId="108B5F2F" w14:textId="77777777" w:rsidR="000D28AC" w:rsidRPr="009138A3" w:rsidRDefault="000D28AC" w:rsidP="000D28AC">
      <w:pPr>
        <w:spacing w:after="0" w:line="276" w:lineRule="auto"/>
        <w:ind w:firstLine="567"/>
        <w:jc w:val="both"/>
        <w:rPr>
          <w:rFonts w:ascii="Times New Roman" w:hAnsi="Times New Roman" w:cs="Times New Roman"/>
          <w:sz w:val="28"/>
          <w:szCs w:val="28"/>
          <w:lang w:val="uk-UA"/>
        </w:rPr>
      </w:pPr>
    </w:p>
    <w:p w14:paraId="4DCF4BF7" w14:textId="49BAB231" w:rsidR="000D28AC" w:rsidRDefault="000D28AC" w:rsidP="000D28A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sidR="002D093F">
        <w:rPr>
          <w:rFonts w:ascii="Times New Roman" w:hAnsi="Times New Roman" w:cs="Times New Roman"/>
          <w:sz w:val="28"/>
          <w:szCs w:val="28"/>
          <w:lang w:val="uk-UA"/>
        </w:rPr>
        <w:t>6</w:t>
      </w:r>
      <w:r w:rsidRPr="009138A3">
        <w:rPr>
          <w:rFonts w:ascii="Times New Roman" w:hAnsi="Times New Roman" w:cs="Times New Roman"/>
          <w:sz w:val="28"/>
          <w:szCs w:val="28"/>
          <w:lang w:val="uk-UA"/>
        </w:rPr>
        <w:t xml:space="preserve">. </w:t>
      </w:r>
      <w:r w:rsidR="002D093F" w:rsidRPr="002D093F">
        <w:rPr>
          <w:rFonts w:ascii="Times New Roman" w:hAnsi="Times New Roman" w:cs="Times New Roman"/>
          <w:sz w:val="28"/>
          <w:szCs w:val="28"/>
          <w:lang w:val="uk-UA"/>
        </w:rPr>
        <w:t>Ліцензіат</w:t>
      </w:r>
      <w:r w:rsidRPr="009138A3">
        <w:rPr>
          <w:rFonts w:ascii="Times New Roman" w:hAnsi="Times New Roman" w:cs="Times New Roman"/>
          <w:sz w:val="28"/>
          <w:szCs w:val="28"/>
          <w:lang w:val="uk-UA"/>
        </w:rPr>
        <w:t xml:space="preserve"> не має права вносити зміни до затвердженого бланка форми звітності.</w:t>
      </w:r>
    </w:p>
    <w:p w14:paraId="649E9330" w14:textId="77777777" w:rsidR="002D093F" w:rsidRDefault="002D093F" w:rsidP="000D28AC">
      <w:pPr>
        <w:spacing w:after="0" w:line="276" w:lineRule="auto"/>
        <w:ind w:firstLine="567"/>
        <w:jc w:val="both"/>
        <w:rPr>
          <w:rFonts w:ascii="Times New Roman" w:hAnsi="Times New Roman" w:cs="Times New Roman"/>
          <w:sz w:val="28"/>
          <w:szCs w:val="28"/>
          <w:lang w:val="uk-UA"/>
        </w:rPr>
      </w:pPr>
    </w:p>
    <w:p w14:paraId="76570004" w14:textId="3FD4D408" w:rsidR="002D093F" w:rsidRPr="002D093F" w:rsidRDefault="002D093F" w:rsidP="002D093F">
      <w:pPr>
        <w:spacing w:after="0" w:line="276" w:lineRule="auto"/>
        <w:ind w:firstLine="567"/>
        <w:jc w:val="both"/>
        <w:rPr>
          <w:rFonts w:ascii="Times New Roman" w:hAnsi="Times New Roman" w:cs="Times New Roman"/>
          <w:sz w:val="28"/>
          <w:szCs w:val="28"/>
          <w:lang w:val="uk-UA"/>
        </w:rPr>
      </w:pPr>
      <w:bookmarkStart w:id="0" w:name="_Hlk219372253"/>
      <w:r>
        <w:rPr>
          <w:rFonts w:ascii="Times New Roman" w:hAnsi="Times New Roman" w:cs="Times New Roman"/>
          <w:sz w:val="28"/>
          <w:szCs w:val="28"/>
          <w:lang w:val="uk-UA"/>
        </w:rPr>
        <w:t xml:space="preserve">2.7. </w:t>
      </w:r>
      <w:r w:rsidRPr="002D093F">
        <w:rPr>
          <w:rFonts w:ascii="Times New Roman" w:hAnsi="Times New Roman" w:cs="Times New Roman"/>
          <w:sz w:val="28"/>
          <w:szCs w:val="28"/>
          <w:lang w:val="uk-UA"/>
        </w:rPr>
        <w:t>Усі дані форми звітності № 1 мають бути наведені в тих одиницях виміру, які вказані в затвердженій формі звітності.</w:t>
      </w:r>
    </w:p>
    <w:p w14:paraId="2D824304" w14:textId="25059886" w:rsidR="002D093F" w:rsidRPr="009138A3" w:rsidRDefault="002D093F" w:rsidP="002D093F">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Вартісні показники у формі звітності №</w:t>
      </w:r>
      <w:r w:rsidR="0084163D">
        <w:rPr>
          <w:rFonts w:ascii="Times New Roman" w:hAnsi="Times New Roman" w:cs="Times New Roman"/>
          <w:sz w:val="28"/>
          <w:szCs w:val="28"/>
          <w:lang w:val="uk-UA"/>
        </w:rPr>
        <w:t> </w:t>
      </w:r>
      <w:r w:rsidRPr="002D093F">
        <w:rPr>
          <w:rFonts w:ascii="Times New Roman" w:hAnsi="Times New Roman" w:cs="Times New Roman"/>
          <w:sz w:val="28"/>
          <w:szCs w:val="28"/>
          <w:lang w:val="uk-UA"/>
        </w:rPr>
        <w:t>1 наводяться без урахування податку на додану вартість (далі – ПДВ).</w:t>
      </w:r>
      <w:bookmarkEnd w:id="0"/>
    </w:p>
    <w:p w14:paraId="24A21DEC" w14:textId="77777777" w:rsidR="000D28AC" w:rsidRPr="009138A3" w:rsidRDefault="000D28AC" w:rsidP="000D28AC">
      <w:pPr>
        <w:spacing w:after="0" w:line="276" w:lineRule="auto"/>
        <w:ind w:firstLine="567"/>
        <w:jc w:val="both"/>
        <w:rPr>
          <w:rFonts w:ascii="Times New Roman" w:hAnsi="Times New Roman" w:cs="Times New Roman"/>
          <w:sz w:val="28"/>
          <w:szCs w:val="28"/>
          <w:lang w:val="uk-UA"/>
        </w:rPr>
      </w:pPr>
    </w:p>
    <w:p w14:paraId="7A629C61" w14:textId="714FED48" w:rsidR="000D28AC"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sidR="002D093F">
        <w:rPr>
          <w:rFonts w:ascii="Times New Roman" w:hAnsi="Times New Roman" w:cs="Times New Roman"/>
          <w:sz w:val="28"/>
          <w:szCs w:val="28"/>
          <w:lang w:val="uk-UA"/>
        </w:rPr>
        <w:t>8</w:t>
      </w:r>
      <w:r w:rsidRPr="009138A3">
        <w:rPr>
          <w:rFonts w:ascii="Times New Roman" w:hAnsi="Times New Roman" w:cs="Times New Roman"/>
          <w:sz w:val="28"/>
          <w:szCs w:val="28"/>
          <w:lang w:val="uk-UA"/>
        </w:rPr>
        <w:t>. У разі відсутності ліцензованої діяльності у звітному періоді ліцензіат надає форму звітності №</w:t>
      </w:r>
      <w:r w:rsidR="0084163D">
        <w:rPr>
          <w:rFonts w:ascii="Times New Roman" w:hAnsi="Times New Roman" w:cs="Times New Roman"/>
          <w:sz w:val="28"/>
          <w:szCs w:val="28"/>
          <w:lang w:val="uk-UA"/>
        </w:rPr>
        <w:t> </w:t>
      </w:r>
      <w:r w:rsidRPr="009138A3">
        <w:rPr>
          <w:rFonts w:ascii="Times New Roman" w:hAnsi="Times New Roman" w:cs="Times New Roman"/>
          <w:sz w:val="28"/>
          <w:szCs w:val="28"/>
          <w:lang w:val="uk-UA"/>
        </w:rPr>
        <w:t>1 за встановленою формою, при цьому проставляє значення «0» у відповідних графах.</w:t>
      </w:r>
    </w:p>
    <w:p w14:paraId="488ECACE" w14:textId="290717D4" w:rsidR="00A47937" w:rsidRPr="009138A3" w:rsidRDefault="00A47937" w:rsidP="000D28AC">
      <w:pPr>
        <w:tabs>
          <w:tab w:val="left" w:pos="993"/>
        </w:tabs>
        <w:spacing w:after="0" w:line="276" w:lineRule="auto"/>
        <w:ind w:firstLine="567"/>
        <w:jc w:val="both"/>
        <w:rPr>
          <w:rFonts w:ascii="Times New Roman" w:hAnsi="Times New Roman" w:cs="Times New Roman"/>
          <w:sz w:val="28"/>
          <w:szCs w:val="28"/>
          <w:lang w:val="uk-UA"/>
        </w:rPr>
      </w:pPr>
      <w:r w:rsidRPr="008573F7">
        <w:rPr>
          <w:rFonts w:ascii="Times New Roman" w:hAnsi="Times New Roman" w:cs="Times New Roman"/>
          <w:sz w:val="28"/>
          <w:szCs w:val="28"/>
          <w:lang w:val="uk-UA"/>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3416378A"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p>
    <w:p w14:paraId="7BEE2B5E" w14:textId="488C6AD8" w:rsidR="002D093F" w:rsidRPr="002D093F" w:rsidRDefault="000D28AC" w:rsidP="002D093F">
      <w:pPr>
        <w:spacing w:after="0" w:line="276" w:lineRule="auto"/>
        <w:ind w:firstLine="567"/>
        <w:jc w:val="both"/>
        <w:rPr>
          <w:rFonts w:ascii="Times New Roman" w:hAnsi="Times New Roman" w:cs="Times New Roman"/>
          <w:sz w:val="28"/>
          <w:szCs w:val="28"/>
          <w:lang w:val="uk-UA"/>
        </w:rPr>
      </w:pPr>
      <w:bookmarkStart w:id="1" w:name="_Hlk86820981"/>
      <w:r w:rsidRPr="009138A3">
        <w:rPr>
          <w:rFonts w:ascii="Times New Roman" w:hAnsi="Times New Roman" w:cs="Times New Roman"/>
          <w:sz w:val="28"/>
          <w:szCs w:val="28"/>
          <w:lang w:val="uk-UA"/>
        </w:rPr>
        <w:t>2.</w:t>
      </w:r>
      <w:r w:rsidR="002D093F">
        <w:rPr>
          <w:rFonts w:ascii="Times New Roman" w:hAnsi="Times New Roman" w:cs="Times New Roman"/>
          <w:sz w:val="28"/>
          <w:szCs w:val="28"/>
          <w:lang w:val="uk-UA"/>
        </w:rPr>
        <w:t>9</w:t>
      </w:r>
      <w:r w:rsidRPr="009138A3">
        <w:rPr>
          <w:rFonts w:ascii="Times New Roman" w:hAnsi="Times New Roman" w:cs="Times New Roman"/>
          <w:sz w:val="28"/>
          <w:szCs w:val="28"/>
          <w:lang w:val="uk-UA"/>
        </w:rPr>
        <w:t>.</w:t>
      </w:r>
      <w:r w:rsidR="002D093F" w:rsidRPr="002D093F">
        <w:rPr>
          <w:rFonts w:ascii="Times New Roman" w:hAnsi="Times New Roman" w:cs="Times New Roman"/>
          <w:sz w:val="28"/>
          <w:szCs w:val="28"/>
          <w:lang w:val="uk-UA"/>
        </w:rPr>
        <w:t xml:space="preserve"> </w:t>
      </w:r>
      <w:bookmarkStart w:id="2" w:name="_Hlk219372415"/>
      <w:r w:rsidR="002D093F"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7B029D12" w14:textId="77777777" w:rsidR="002D093F" w:rsidRPr="002D093F" w:rsidRDefault="002D093F" w:rsidP="002D093F">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Відкоригована форма звітності направляється в електронній формі (файл у форматі «</w:t>
      </w:r>
      <w:proofErr w:type="spellStart"/>
      <w:r w:rsidRPr="002D093F">
        <w:rPr>
          <w:rFonts w:ascii="Times New Roman" w:hAnsi="Times New Roman" w:cs="Times New Roman"/>
          <w:sz w:val="28"/>
          <w:szCs w:val="28"/>
          <w:lang w:val="uk-UA"/>
        </w:rPr>
        <w:t>xlsx</w:t>
      </w:r>
      <w:proofErr w:type="spellEnd"/>
      <w:r w:rsidRPr="002D093F">
        <w:rPr>
          <w:rFonts w:ascii="Times New Roman" w:hAnsi="Times New Roman" w:cs="Times New Roman"/>
          <w:sz w:val="28"/>
          <w:szCs w:val="28"/>
          <w:lang w:val="uk-UA"/>
        </w:rPr>
        <w:t>») через автоматизований модуль збору звітності за посиланням https://rpt.nerc.gov.ua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535D7E2D" w14:textId="2E50B958" w:rsidR="000D28AC" w:rsidRDefault="002D093F" w:rsidP="002D093F">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p>
    <w:p w14:paraId="43DE1A93" w14:textId="77777777" w:rsidR="007502B9" w:rsidRPr="009138A3" w:rsidRDefault="007502B9" w:rsidP="002D093F">
      <w:pPr>
        <w:spacing w:after="0" w:line="276" w:lineRule="auto"/>
        <w:ind w:firstLine="567"/>
        <w:jc w:val="both"/>
        <w:rPr>
          <w:rFonts w:ascii="Times New Roman" w:hAnsi="Times New Roman" w:cs="Times New Roman"/>
          <w:sz w:val="28"/>
          <w:szCs w:val="28"/>
          <w:lang w:val="uk-UA"/>
        </w:rPr>
      </w:pPr>
    </w:p>
    <w:bookmarkEnd w:id="1"/>
    <w:bookmarkEnd w:id="2"/>
    <w:p w14:paraId="44BE6468" w14:textId="77777777" w:rsidR="000D28AC" w:rsidRPr="009138A3" w:rsidRDefault="000D28AC" w:rsidP="000D28AC">
      <w:pPr>
        <w:spacing w:after="0" w:line="276" w:lineRule="auto"/>
        <w:ind w:firstLine="567"/>
        <w:jc w:val="both"/>
        <w:rPr>
          <w:rFonts w:ascii="Times New Roman" w:hAnsi="Times New Roman" w:cs="Times New Roman"/>
          <w:sz w:val="28"/>
          <w:szCs w:val="28"/>
          <w:lang w:val="uk-UA"/>
        </w:rPr>
      </w:pPr>
    </w:p>
    <w:p w14:paraId="571EBE60" w14:textId="77777777" w:rsidR="000D28AC" w:rsidRPr="009138A3" w:rsidRDefault="000D28AC" w:rsidP="000D28AC">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3. Порядок заповнення форми звітності № 1</w:t>
      </w:r>
    </w:p>
    <w:p w14:paraId="517A457C" w14:textId="77777777" w:rsidR="000D28AC" w:rsidRPr="009138A3" w:rsidRDefault="000D28AC" w:rsidP="000D28AC">
      <w:pPr>
        <w:spacing w:after="0" w:line="276" w:lineRule="auto"/>
        <w:ind w:firstLine="567"/>
        <w:jc w:val="center"/>
        <w:rPr>
          <w:rFonts w:ascii="Times New Roman" w:hAnsi="Times New Roman" w:cs="Times New Roman"/>
          <w:b/>
          <w:sz w:val="28"/>
          <w:szCs w:val="28"/>
          <w:lang w:val="uk-UA"/>
        </w:rPr>
      </w:pPr>
    </w:p>
    <w:p w14:paraId="5AC8935E" w14:textId="3E61A2C2"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3.1. У розділі I «Загальна інформація про постачальника електричної енергії»</w:t>
      </w:r>
      <w:r w:rsidR="0016799A">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відображається загальна інформація щодо діяльності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станом на початок (графи 1, 3, 5,</w:t>
      </w:r>
      <w:r w:rsidR="004D5D98">
        <w:rPr>
          <w:rFonts w:ascii="Times New Roman" w:hAnsi="Times New Roman" w:cs="Times New Roman"/>
          <w:sz w:val="28"/>
          <w:szCs w:val="28"/>
          <w:lang w:val="uk-UA"/>
        </w:rPr>
        <w:t xml:space="preserve"> та </w:t>
      </w:r>
      <w:r w:rsidRPr="009138A3">
        <w:rPr>
          <w:rFonts w:ascii="Times New Roman" w:hAnsi="Times New Roman" w:cs="Times New Roman"/>
          <w:sz w:val="28"/>
          <w:szCs w:val="28"/>
          <w:lang w:val="uk-UA"/>
        </w:rPr>
        <w:t>7) та на кінець (графи 2, 4, 6</w:t>
      </w:r>
      <w:r w:rsidR="004D5D98">
        <w:rPr>
          <w:rFonts w:ascii="Times New Roman" w:hAnsi="Times New Roman" w:cs="Times New Roman"/>
          <w:sz w:val="28"/>
          <w:szCs w:val="28"/>
          <w:lang w:val="uk-UA"/>
        </w:rPr>
        <w:t xml:space="preserve"> та</w:t>
      </w:r>
      <w:r w:rsidRPr="009138A3">
        <w:rPr>
          <w:rFonts w:ascii="Times New Roman" w:hAnsi="Times New Roman" w:cs="Times New Roman"/>
          <w:sz w:val="28"/>
          <w:szCs w:val="28"/>
          <w:lang w:val="uk-UA"/>
        </w:rPr>
        <w:t xml:space="preserve"> 8) звітного періоду:</w:t>
      </w:r>
    </w:p>
    <w:p w14:paraId="5BCA5783"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p>
    <w:p w14:paraId="7C8C18AC" w14:textId="55FD4F7C" w:rsidR="000D28AC" w:rsidRPr="009138A3" w:rsidRDefault="000D28AC" w:rsidP="000D28AC">
      <w:pPr>
        <w:pStyle w:val="a3"/>
        <w:numPr>
          <w:ilvl w:val="0"/>
          <w:numId w:val="1"/>
        </w:numPr>
        <w:tabs>
          <w:tab w:val="left" w:pos="709"/>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1 </w:t>
      </w:r>
      <w:r w:rsidR="004D5D98">
        <w:rPr>
          <w:rFonts w:ascii="Times New Roman" w:hAnsi="Times New Roman" w:cs="Times New Roman"/>
          <w:sz w:val="28"/>
          <w:szCs w:val="28"/>
          <w:lang w:val="uk-UA"/>
        </w:rPr>
        <w:t>та</w:t>
      </w:r>
      <w:r w:rsidRPr="009138A3">
        <w:rPr>
          <w:rFonts w:ascii="Times New Roman" w:hAnsi="Times New Roman" w:cs="Times New Roman"/>
          <w:sz w:val="28"/>
          <w:szCs w:val="28"/>
          <w:lang w:val="uk-UA"/>
        </w:rPr>
        <w:t xml:space="preserve"> 2 «Постачальник за вільними цінами» відображається інформація щодо провадження господарської діяльності з постачання електричної енергії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на конкурентних умовах (окрім виконання функцій постачальника «останньої надії» та постачальника універсальних послуг);</w:t>
      </w:r>
    </w:p>
    <w:p w14:paraId="259B87C1" w14:textId="77777777" w:rsidR="000D28AC" w:rsidRPr="009138A3" w:rsidRDefault="000D28AC" w:rsidP="000D28AC">
      <w:pPr>
        <w:pStyle w:val="a3"/>
        <w:tabs>
          <w:tab w:val="left" w:pos="709"/>
          <w:tab w:val="left" w:pos="993"/>
        </w:tabs>
        <w:spacing w:after="0" w:line="276" w:lineRule="auto"/>
        <w:ind w:left="567" w:firstLine="567"/>
        <w:jc w:val="both"/>
        <w:rPr>
          <w:rFonts w:ascii="Times New Roman" w:hAnsi="Times New Roman" w:cs="Times New Roman"/>
          <w:sz w:val="28"/>
          <w:szCs w:val="28"/>
          <w:lang w:val="uk-UA"/>
        </w:rPr>
      </w:pPr>
    </w:p>
    <w:p w14:paraId="5AB3C7F6" w14:textId="03F5AA25" w:rsidR="000D28AC" w:rsidRPr="009138A3" w:rsidRDefault="000D28AC" w:rsidP="000D28AC">
      <w:pPr>
        <w:pStyle w:val="a3"/>
        <w:numPr>
          <w:ilvl w:val="0"/>
          <w:numId w:val="1"/>
        </w:numPr>
        <w:tabs>
          <w:tab w:val="left" w:pos="142"/>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3 </w:t>
      </w:r>
      <w:r w:rsidR="004D5D98">
        <w:rPr>
          <w:rFonts w:ascii="Times New Roman" w:hAnsi="Times New Roman" w:cs="Times New Roman"/>
          <w:sz w:val="28"/>
          <w:szCs w:val="28"/>
          <w:lang w:val="uk-UA"/>
        </w:rPr>
        <w:t>та</w:t>
      </w:r>
      <w:r w:rsidRPr="009138A3">
        <w:rPr>
          <w:rFonts w:ascii="Times New Roman" w:hAnsi="Times New Roman" w:cs="Times New Roman"/>
          <w:sz w:val="28"/>
          <w:szCs w:val="28"/>
          <w:lang w:val="uk-UA"/>
        </w:rPr>
        <w:t xml:space="preserve"> 4 «Постачальник універсальних послуг» відображається інформація щодо виконання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функцій постачальника універсальних послуг, які здійснюються у визначених Законом випадках;</w:t>
      </w:r>
    </w:p>
    <w:p w14:paraId="3E0B01D5" w14:textId="77777777" w:rsidR="000D28AC" w:rsidRPr="009138A3" w:rsidRDefault="000D28AC" w:rsidP="000D28AC">
      <w:pPr>
        <w:tabs>
          <w:tab w:val="left" w:pos="142"/>
          <w:tab w:val="left" w:pos="993"/>
        </w:tabs>
        <w:spacing w:after="0" w:line="276" w:lineRule="auto"/>
        <w:ind w:firstLine="567"/>
        <w:jc w:val="both"/>
        <w:rPr>
          <w:rFonts w:ascii="Times New Roman" w:hAnsi="Times New Roman" w:cs="Times New Roman"/>
          <w:sz w:val="28"/>
          <w:szCs w:val="28"/>
          <w:lang w:val="uk-UA"/>
        </w:rPr>
      </w:pPr>
    </w:p>
    <w:p w14:paraId="47521D92" w14:textId="01DC767E" w:rsidR="000D28AC" w:rsidRPr="009138A3" w:rsidRDefault="000D28AC" w:rsidP="000D28AC">
      <w:pPr>
        <w:pStyle w:val="a3"/>
        <w:numPr>
          <w:ilvl w:val="0"/>
          <w:numId w:val="1"/>
        </w:numPr>
        <w:tabs>
          <w:tab w:val="left" w:pos="142"/>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5 </w:t>
      </w:r>
      <w:r w:rsidR="004D5D98">
        <w:rPr>
          <w:rFonts w:ascii="Times New Roman" w:hAnsi="Times New Roman" w:cs="Times New Roman"/>
          <w:sz w:val="28"/>
          <w:szCs w:val="28"/>
          <w:lang w:val="uk-UA"/>
        </w:rPr>
        <w:t>та</w:t>
      </w:r>
      <w:r w:rsidRPr="009138A3">
        <w:rPr>
          <w:rFonts w:ascii="Times New Roman" w:hAnsi="Times New Roman" w:cs="Times New Roman"/>
          <w:sz w:val="28"/>
          <w:szCs w:val="28"/>
          <w:lang w:val="uk-UA"/>
        </w:rPr>
        <w:t xml:space="preserve"> 6 «Постачальник «останньої надії» відображається інформація щодо виконання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функцій постачальника «останньої надії», які здійснюються у визначених Законом випадках;</w:t>
      </w:r>
    </w:p>
    <w:p w14:paraId="34455809" w14:textId="77777777" w:rsidR="000D28AC" w:rsidRPr="009138A3" w:rsidRDefault="000D28AC" w:rsidP="000D28AC">
      <w:pPr>
        <w:tabs>
          <w:tab w:val="left" w:pos="142"/>
          <w:tab w:val="left" w:pos="993"/>
        </w:tabs>
        <w:spacing w:after="0" w:line="276" w:lineRule="auto"/>
        <w:ind w:firstLine="567"/>
        <w:jc w:val="both"/>
        <w:rPr>
          <w:rFonts w:ascii="Times New Roman" w:hAnsi="Times New Roman" w:cs="Times New Roman"/>
          <w:sz w:val="28"/>
          <w:szCs w:val="28"/>
          <w:lang w:val="uk-UA"/>
        </w:rPr>
      </w:pPr>
    </w:p>
    <w:p w14:paraId="634F1D9F" w14:textId="5A438798" w:rsidR="000D28AC" w:rsidRPr="009138A3" w:rsidRDefault="000D28AC" w:rsidP="000D28AC">
      <w:pPr>
        <w:pStyle w:val="a3"/>
        <w:numPr>
          <w:ilvl w:val="0"/>
          <w:numId w:val="1"/>
        </w:numPr>
        <w:tabs>
          <w:tab w:val="left" w:pos="142"/>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графах 7 </w:t>
      </w:r>
      <w:r w:rsidR="004D5D98">
        <w:rPr>
          <w:rFonts w:ascii="Times New Roman" w:hAnsi="Times New Roman" w:cs="Times New Roman"/>
          <w:sz w:val="28"/>
          <w:szCs w:val="28"/>
          <w:lang w:val="uk-UA"/>
        </w:rPr>
        <w:t>та</w:t>
      </w:r>
      <w:r w:rsidRPr="009138A3">
        <w:rPr>
          <w:rFonts w:ascii="Times New Roman" w:hAnsi="Times New Roman" w:cs="Times New Roman"/>
          <w:sz w:val="28"/>
          <w:szCs w:val="28"/>
          <w:lang w:val="uk-UA"/>
        </w:rPr>
        <w:t xml:space="preserve"> 8 «Усього» зазначаються сумарні дані щодо діяльності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Значення графи 7 дорівнює сумі значень граф 1, 3</w:t>
      </w:r>
      <w:r w:rsidR="004D5D98">
        <w:rPr>
          <w:rFonts w:ascii="Times New Roman" w:hAnsi="Times New Roman" w:cs="Times New Roman"/>
          <w:sz w:val="28"/>
          <w:szCs w:val="28"/>
          <w:lang w:val="uk-UA"/>
        </w:rPr>
        <w:t xml:space="preserve"> та</w:t>
      </w:r>
      <w:r w:rsidRPr="009138A3">
        <w:rPr>
          <w:rFonts w:ascii="Times New Roman" w:hAnsi="Times New Roman" w:cs="Times New Roman"/>
          <w:sz w:val="28"/>
          <w:szCs w:val="28"/>
          <w:lang w:val="uk-UA"/>
        </w:rPr>
        <w:t xml:space="preserve"> 5. Значення графи 8 дорівнює сумі граф 2, 4</w:t>
      </w:r>
      <w:r w:rsidR="004D5D98">
        <w:rPr>
          <w:rFonts w:ascii="Times New Roman" w:hAnsi="Times New Roman" w:cs="Times New Roman"/>
          <w:sz w:val="28"/>
          <w:szCs w:val="28"/>
          <w:lang w:val="uk-UA"/>
        </w:rPr>
        <w:t xml:space="preserve"> та</w:t>
      </w:r>
      <w:r w:rsidRPr="009138A3">
        <w:rPr>
          <w:rFonts w:ascii="Times New Roman" w:hAnsi="Times New Roman" w:cs="Times New Roman"/>
          <w:sz w:val="28"/>
          <w:szCs w:val="28"/>
          <w:lang w:val="uk-UA"/>
        </w:rPr>
        <w:t xml:space="preserve"> 6;</w:t>
      </w:r>
    </w:p>
    <w:p w14:paraId="6D303A1F" w14:textId="77777777" w:rsidR="000D28AC" w:rsidRPr="009138A3" w:rsidRDefault="000D28AC" w:rsidP="000D28AC">
      <w:pPr>
        <w:tabs>
          <w:tab w:val="left" w:pos="142"/>
          <w:tab w:val="left" w:pos="993"/>
        </w:tabs>
        <w:spacing w:after="0" w:line="276" w:lineRule="auto"/>
        <w:ind w:firstLine="567"/>
        <w:jc w:val="both"/>
        <w:rPr>
          <w:rFonts w:ascii="Times New Roman" w:hAnsi="Times New Roman" w:cs="Times New Roman"/>
          <w:sz w:val="28"/>
          <w:szCs w:val="28"/>
          <w:lang w:val="uk-UA"/>
        </w:rPr>
      </w:pPr>
    </w:p>
    <w:p w14:paraId="6E329D89" w14:textId="28BF9564" w:rsidR="000D28AC" w:rsidRPr="009138A3" w:rsidRDefault="000D28AC" w:rsidP="000D28AC">
      <w:pPr>
        <w:pStyle w:val="a3"/>
        <w:numPr>
          <w:ilvl w:val="0"/>
          <w:numId w:val="1"/>
        </w:numPr>
        <w:tabs>
          <w:tab w:val="left" w:pos="142"/>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005 «Структура власності (акції, частки, паї) (розшифрувати в </w:t>
      </w:r>
      <w:r w:rsidR="001C11E3">
        <w:rPr>
          <w:rFonts w:ascii="Times New Roman" w:hAnsi="Times New Roman" w:cs="Times New Roman"/>
          <w:sz w:val="28"/>
          <w:szCs w:val="28"/>
          <w:lang w:val="uk-UA"/>
        </w:rPr>
        <w:t>д</w:t>
      </w:r>
      <w:r w:rsidRPr="009138A3">
        <w:rPr>
          <w:rFonts w:ascii="Times New Roman" w:hAnsi="Times New Roman" w:cs="Times New Roman"/>
          <w:sz w:val="28"/>
          <w:szCs w:val="28"/>
          <w:lang w:val="uk-UA"/>
        </w:rPr>
        <w:t>одатку)</w:t>
      </w:r>
      <w:r>
        <w:rPr>
          <w:rFonts w:ascii="Times New Roman" w:hAnsi="Times New Roman" w:cs="Times New Roman"/>
          <w:sz w:val="28"/>
          <w:szCs w:val="28"/>
          <w:lang w:val="uk-UA"/>
        </w:rPr>
        <w:t>, з них</w:t>
      </w:r>
      <w:r w:rsidRPr="009138A3">
        <w:rPr>
          <w:rFonts w:ascii="Times New Roman" w:hAnsi="Times New Roman" w:cs="Times New Roman"/>
          <w:sz w:val="28"/>
          <w:szCs w:val="28"/>
          <w:lang w:val="uk-UA"/>
        </w:rPr>
        <w:t>:» зазначається сума значень рядків 010 – 020, яка дорівнює 100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Детальна структура власності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розшифровується в додатку «Структура власності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до форми звітності № 1;</w:t>
      </w:r>
    </w:p>
    <w:p w14:paraId="26D28EBA" w14:textId="77777777" w:rsidR="000D28AC" w:rsidRPr="009138A3" w:rsidRDefault="000D28AC" w:rsidP="000D28AC">
      <w:pPr>
        <w:tabs>
          <w:tab w:val="left" w:pos="142"/>
          <w:tab w:val="left" w:pos="993"/>
        </w:tabs>
        <w:spacing w:after="0" w:line="276" w:lineRule="auto"/>
        <w:ind w:firstLine="567"/>
        <w:jc w:val="both"/>
        <w:rPr>
          <w:rFonts w:ascii="Times New Roman" w:hAnsi="Times New Roman" w:cs="Times New Roman"/>
          <w:sz w:val="28"/>
          <w:szCs w:val="28"/>
          <w:lang w:val="uk-UA"/>
        </w:rPr>
      </w:pPr>
    </w:p>
    <w:p w14:paraId="76BA3615" w14:textId="77777777" w:rsidR="000D28AC" w:rsidRPr="009138A3" w:rsidRDefault="000D28AC" w:rsidP="000D28AC">
      <w:pPr>
        <w:pStyle w:val="a3"/>
        <w:numPr>
          <w:ilvl w:val="0"/>
          <w:numId w:val="1"/>
        </w:numPr>
        <w:tabs>
          <w:tab w:val="left" w:pos="142"/>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010 «державна» зазначається відсоток акцій (часток, паїв)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що належать державі;</w:t>
      </w:r>
    </w:p>
    <w:p w14:paraId="60B9AC87" w14:textId="77777777" w:rsidR="000D28AC" w:rsidRPr="009138A3" w:rsidRDefault="000D28AC" w:rsidP="000D28AC">
      <w:pPr>
        <w:tabs>
          <w:tab w:val="left" w:pos="142"/>
          <w:tab w:val="left" w:pos="993"/>
        </w:tabs>
        <w:spacing w:after="0" w:line="276" w:lineRule="auto"/>
        <w:ind w:firstLine="567"/>
        <w:jc w:val="both"/>
        <w:rPr>
          <w:rFonts w:ascii="Times New Roman" w:hAnsi="Times New Roman" w:cs="Times New Roman"/>
          <w:sz w:val="28"/>
          <w:szCs w:val="28"/>
          <w:lang w:val="uk-UA"/>
        </w:rPr>
      </w:pPr>
    </w:p>
    <w:p w14:paraId="4E1C9C45" w14:textId="77777777" w:rsidR="000D28AC" w:rsidRPr="009138A3" w:rsidRDefault="000D28AC" w:rsidP="000D28AC">
      <w:pPr>
        <w:pStyle w:val="a3"/>
        <w:numPr>
          <w:ilvl w:val="0"/>
          <w:numId w:val="1"/>
        </w:numPr>
        <w:tabs>
          <w:tab w:val="left" w:pos="142"/>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015 «комунальна» зазначається відсоток акцій (часток, паїв)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якими володіли територіальні громади та/або утворені ними органи місцевого самоврядування, та/або суб’єкти господарювання комунального сектору економіки;</w:t>
      </w:r>
    </w:p>
    <w:p w14:paraId="3AA3EC1E" w14:textId="77777777" w:rsidR="000D28AC" w:rsidRPr="009138A3" w:rsidRDefault="000D28AC" w:rsidP="000D28AC">
      <w:pPr>
        <w:tabs>
          <w:tab w:val="left" w:pos="142"/>
          <w:tab w:val="left" w:pos="993"/>
        </w:tabs>
        <w:spacing w:after="0" w:line="276" w:lineRule="auto"/>
        <w:ind w:firstLine="567"/>
        <w:jc w:val="both"/>
        <w:rPr>
          <w:rFonts w:ascii="Times New Roman" w:hAnsi="Times New Roman" w:cs="Times New Roman"/>
          <w:sz w:val="28"/>
          <w:szCs w:val="28"/>
          <w:lang w:val="uk-UA"/>
        </w:rPr>
      </w:pPr>
    </w:p>
    <w:p w14:paraId="3DA607B3" w14:textId="77777777" w:rsidR="000D28AC" w:rsidRPr="009138A3" w:rsidRDefault="000D28AC" w:rsidP="000D28AC">
      <w:pPr>
        <w:pStyle w:val="a3"/>
        <w:numPr>
          <w:ilvl w:val="0"/>
          <w:numId w:val="1"/>
        </w:numPr>
        <w:tabs>
          <w:tab w:val="left" w:pos="142"/>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020 «приватна» зазначається відсоток акцій (часток, паїв)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якими володіли юридичні та/або фізичні особи (крім визначених у рядках 010 та 015);</w:t>
      </w:r>
    </w:p>
    <w:p w14:paraId="53EE6ED9" w14:textId="23460DB1" w:rsidR="000D28AC" w:rsidRPr="00C126D9" w:rsidRDefault="000D28AC" w:rsidP="000D28AC">
      <w:pPr>
        <w:tabs>
          <w:tab w:val="left" w:pos="142"/>
          <w:tab w:val="left" w:pos="567"/>
          <w:tab w:val="left" w:pos="993"/>
        </w:tabs>
        <w:spacing w:after="0" w:line="276" w:lineRule="auto"/>
        <w:jc w:val="both"/>
        <w:rPr>
          <w:rFonts w:ascii="Times New Roman" w:hAnsi="Times New Roman" w:cs="Times New Roman"/>
          <w:sz w:val="28"/>
          <w:szCs w:val="28"/>
          <w:lang w:val="uk-UA"/>
        </w:rPr>
      </w:pPr>
    </w:p>
    <w:p w14:paraId="7D1F5A70" w14:textId="62981E45" w:rsidR="000D28AC" w:rsidRPr="009138A3" w:rsidRDefault="000D28AC" w:rsidP="000D28AC">
      <w:pPr>
        <w:pStyle w:val="a3"/>
        <w:numPr>
          <w:ilvl w:val="0"/>
          <w:numId w:val="1"/>
        </w:numPr>
        <w:tabs>
          <w:tab w:val="left" w:pos="142"/>
          <w:tab w:val="left" w:pos="567"/>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рядку </w:t>
      </w:r>
      <w:r w:rsidR="00BE5BCE">
        <w:rPr>
          <w:rFonts w:ascii="Times New Roman" w:hAnsi="Times New Roman" w:cs="Times New Roman"/>
          <w:sz w:val="28"/>
          <w:szCs w:val="28"/>
          <w:lang w:val="uk-UA"/>
        </w:rPr>
        <w:t>02</w:t>
      </w:r>
      <w:r w:rsidR="00BE5BCE" w:rsidRPr="009138A3">
        <w:rPr>
          <w:rFonts w:ascii="Times New Roman" w:hAnsi="Times New Roman" w:cs="Times New Roman"/>
          <w:sz w:val="28"/>
          <w:szCs w:val="28"/>
          <w:lang w:val="uk-UA"/>
        </w:rPr>
        <w:t xml:space="preserve">5 </w:t>
      </w:r>
      <w:r w:rsidRPr="009138A3">
        <w:rPr>
          <w:rFonts w:ascii="Times New Roman" w:hAnsi="Times New Roman" w:cs="Times New Roman"/>
          <w:sz w:val="28"/>
          <w:szCs w:val="28"/>
          <w:lang w:val="uk-UA"/>
        </w:rPr>
        <w:t>«</w:t>
      </w:r>
      <w:r w:rsidR="00A84ABF">
        <w:rPr>
          <w:rFonts w:ascii="Times New Roman" w:hAnsi="Times New Roman" w:cs="Times New Roman"/>
          <w:sz w:val="28"/>
          <w:szCs w:val="28"/>
          <w:lang w:val="uk-UA"/>
        </w:rPr>
        <w:t>Вартість</w:t>
      </w:r>
      <w:r w:rsidRPr="009138A3">
        <w:rPr>
          <w:rFonts w:ascii="Times New Roman" w:hAnsi="Times New Roman" w:cs="Times New Roman"/>
          <w:sz w:val="28"/>
          <w:szCs w:val="28"/>
          <w:lang w:val="uk-UA"/>
        </w:rPr>
        <w:t xml:space="preserve"> послуг оператора ринку (без ПДВ)» зазначається </w:t>
      </w:r>
      <w:r w:rsidR="005E0204">
        <w:rPr>
          <w:rFonts w:ascii="Times New Roman" w:hAnsi="Times New Roman" w:cs="Times New Roman"/>
          <w:sz w:val="28"/>
          <w:szCs w:val="28"/>
          <w:lang w:val="uk-UA"/>
        </w:rPr>
        <w:t xml:space="preserve">вартість послуг </w:t>
      </w:r>
      <w:r w:rsidR="005E0204" w:rsidRPr="009138A3">
        <w:rPr>
          <w:rFonts w:ascii="Times New Roman" w:hAnsi="Times New Roman" w:cs="Times New Roman"/>
          <w:sz w:val="28"/>
          <w:szCs w:val="28"/>
          <w:lang w:val="uk-UA"/>
        </w:rPr>
        <w:t>оператора ринку</w:t>
      </w:r>
      <w:r w:rsidR="005E0204" w:rsidRPr="00A672DC">
        <w:rPr>
          <w:rFonts w:ascii="Times New Roman" w:hAnsi="Times New Roman" w:cs="Times New Roman"/>
          <w:sz w:val="28"/>
          <w:szCs w:val="28"/>
          <w:lang w:val="uk-UA"/>
        </w:rPr>
        <w:t xml:space="preserve">, </w:t>
      </w:r>
      <w:r w:rsidR="005E0204" w:rsidRPr="009138A3">
        <w:rPr>
          <w:rFonts w:ascii="Times New Roman" w:hAnsi="Times New Roman" w:cs="Times New Roman"/>
          <w:sz w:val="28"/>
          <w:szCs w:val="28"/>
          <w:lang w:val="uk-UA"/>
        </w:rPr>
        <w:t>який забезпечує функціонування та організацію купівлі-продажу електричної енергії на ринку «на добу наперед» та внутрішньодобовому ринку</w:t>
      </w:r>
      <w:r w:rsidRPr="009138A3">
        <w:rPr>
          <w:rFonts w:ascii="Times New Roman" w:hAnsi="Times New Roman" w:cs="Times New Roman"/>
          <w:sz w:val="28"/>
          <w:szCs w:val="28"/>
          <w:lang w:val="uk-UA"/>
        </w:rPr>
        <w:t xml:space="preserve"> (без ПДВ)</w:t>
      </w:r>
      <w:r w:rsidR="005E0204">
        <w:rPr>
          <w:rFonts w:ascii="Times New Roman" w:hAnsi="Times New Roman" w:cs="Times New Roman"/>
          <w:sz w:val="28"/>
          <w:szCs w:val="28"/>
          <w:lang w:val="uk-UA"/>
        </w:rPr>
        <w:t>, відповідно до виставлених рахунків</w:t>
      </w:r>
      <w:r w:rsidRPr="009138A3">
        <w:rPr>
          <w:rFonts w:ascii="Times New Roman" w:hAnsi="Times New Roman" w:cs="Times New Roman"/>
          <w:sz w:val="28"/>
          <w:szCs w:val="28"/>
          <w:lang w:val="uk-UA"/>
        </w:rPr>
        <w:t xml:space="preserve"> за звітний період;</w:t>
      </w:r>
    </w:p>
    <w:p w14:paraId="36DD7233" w14:textId="77777777" w:rsidR="000D28AC" w:rsidRPr="009138A3" w:rsidRDefault="000D28AC" w:rsidP="000D28AC">
      <w:pPr>
        <w:pStyle w:val="a3"/>
        <w:tabs>
          <w:tab w:val="left" w:pos="142"/>
          <w:tab w:val="left" w:pos="567"/>
          <w:tab w:val="left" w:pos="993"/>
        </w:tabs>
        <w:spacing w:after="0" w:line="276" w:lineRule="auto"/>
        <w:ind w:left="567" w:firstLine="567"/>
        <w:jc w:val="both"/>
        <w:rPr>
          <w:rFonts w:ascii="Times New Roman" w:hAnsi="Times New Roman" w:cs="Times New Roman"/>
          <w:sz w:val="28"/>
          <w:szCs w:val="28"/>
          <w:lang w:val="uk-UA"/>
        </w:rPr>
      </w:pPr>
    </w:p>
    <w:p w14:paraId="6872DD93" w14:textId="5E254F38" w:rsidR="000D28AC" w:rsidRPr="009138A3" w:rsidRDefault="000D28AC" w:rsidP="000D28AC">
      <w:pPr>
        <w:pStyle w:val="a3"/>
        <w:numPr>
          <w:ilvl w:val="0"/>
          <w:numId w:val="1"/>
        </w:numPr>
        <w:tabs>
          <w:tab w:val="left" w:pos="142"/>
          <w:tab w:val="left" w:pos="567"/>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рядку </w:t>
      </w:r>
      <w:r w:rsidR="00BE5BCE">
        <w:rPr>
          <w:rFonts w:ascii="Times New Roman" w:hAnsi="Times New Roman" w:cs="Times New Roman"/>
          <w:sz w:val="28"/>
          <w:szCs w:val="28"/>
          <w:lang w:val="uk-UA"/>
        </w:rPr>
        <w:t>030</w:t>
      </w:r>
      <w:r w:rsidR="00BE5BCE"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«Вартість послуги із забезпечення частки виробництва електричної енергії з альтернативних джерел енергії (без ПДВ)» вказується різниця між вартістю електричної енергії, купленої за «зеленим» тарифом у приватних домогосподарств (без ПДВ)  (виробленої з енергії сонячного випромінювання та/або енергії вітру </w:t>
      </w:r>
      <w:r w:rsidRPr="0016799A">
        <w:rPr>
          <w:rFonts w:ascii="Times New Roman" w:hAnsi="Times New Roman" w:cs="Times New Roman"/>
          <w:sz w:val="28"/>
          <w:szCs w:val="28"/>
          <w:lang w:val="uk-UA"/>
        </w:rPr>
        <w:t xml:space="preserve">генеруючими установками, величина встановленої потужності яких не перевищує </w:t>
      </w:r>
      <w:r w:rsidR="0016799A" w:rsidRPr="0016799A">
        <w:rPr>
          <w:rFonts w:ascii="Times New Roman" w:hAnsi="Times New Roman" w:cs="Times New Roman"/>
          <w:sz w:val="28"/>
          <w:szCs w:val="28"/>
          <w:lang w:val="uk-UA"/>
        </w:rPr>
        <w:t>5</w:t>
      </w:r>
      <w:r w:rsidRPr="0016799A">
        <w:rPr>
          <w:rFonts w:ascii="Times New Roman" w:hAnsi="Times New Roman" w:cs="Times New Roman"/>
          <w:sz w:val="28"/>
          <w:szCs w:val="28"/>
          <w:lang w:val="uk-UA"/>
        </w:rPr>
        <w:t>0 кВт), та її вартістю, розрахованою за цінами ринку «на добу наперед» (без ПДВ) за звітний період;</w:t>
      </w:r>
    </w:p>
    <w:p w14:paraId="3882183D" w14:textId="5188007D" w:rsidR="000D28AC" w:rsidRPr="009138A3" w:rsidRDefault="000D28AC" w:rsidP="0016799A">
      <w:pPr>
        <w:tabs>
          <w:tab w:val="left" w:pos="142"/>
          <w:tab w:val="left" w:pos="567"/>
          <w:tab w:val="left" w:pos="993"/>
        </w:tabs>
        <w:spacing w:after="0" w:line="276" w:lineRule="auto"/>
        <w:jc w:val="both"/>
        <w:rPr>
          <w:rFonts w:ascii="Times New Roman" w:hAnsi="Times New Roman" w:cs="Times New Roman"/>
          <w:sz w:val="28"/>
          <w:szCs w:val="28"/>
          <w:lang w:val="uk-UA"/>
        </w:rPr>
      </w:pPr>
    </w:p>
    <w:p w14:paraId="71E8B04D" w14:textId="60E21629" w:rsidR="000D28AC" w:rsidRPr="009138A3" w:rsidRDefault="000D28AC" w:rsidP="000D28AC">
      <w:pPr>
        <w:pStyle w:val="a3"/>
        <w:numPr>
          <w:ilvl w:val="0"/>
          <w:numId w:val="1"/>
        </w:numPr>
        <w:tabs>
          <w:tab w:val="left" w:pos="142"/>
          <w:tab w:val="left" w:pos="567"/>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рядках </w:t>
      </w:r>
      <w:r w:rsidR="00BE5BCE">
        <w:rPr>
          <w:rFonts w:ascii="Times New Roman" w:hAnsi="Times New Roman" w:cs="Times New Roman"/>
          <w:sz w:val="28"/>
          <w:szCs w:val="28"/>
          <w:lang w:val="uk-UA"/>
        </w:rPr>
        <w:t>035</w:t>
      </w:r>
      <w:r w:rsidR="00BE5BCE"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 </w:t>
      </w:r>
      <w:r w:rsidR="00BE5BCE">
        <w:rPr>
          <w:rFonts w:ascii="Times New Roman" w:hAnsi="Times New Roman" w:cs="Times New Roman"/>
          <w:sz w:val="28"/>
          <w:szCs w:val="28"/>
          <w:lang w:val="uk-UA"/>
        </w:rPr>
        <w:t>075</w:t>
      </w:r>
      <w:r w:rsidRPr="009138A3">
        <w:rPr>
          <w:rFonts w:ascii="Times New Roman" w:hAnsi="Times New Roman" w:cs="Times New Roman"/>
          <w:sz w:val="28"/>
          <w:szCs w:val="28"/>
          <w:lang w:val="uk-UA"/>
        </w:rPr>
        <w:t xml:space="preserve"> зазначається інформація щодо розміру середньої </w:t>
      </w:r>
      <w:r w:rsidR="00176151" w:rsidRPr="009138A3">
        <w:rPr>
          <w:rFonts w:ascii="Times New Roman" w:hAnsi="Times New Roman" w:cs="Times New Roman"/>
          <w:sz w:val="28"/>
          <w:szCs w:val="28"/>
          <w:lang w:val="uk-UA"/>
        </w:rPr>
        <w:t>торгов</w:t>
      </w:r>
      <w:r w:rsidR="00176151">
        <w:rPr>
          <w:rFonts w:ascii="Times New Roman" w:hAnsi="Times New Roman" w:cs="Times New Roman"/>
          <w:sz w:val="28"/>
          <w:szCs w:val="28"/>
          <w:lang w:val="uk-UA"/>
        </w:rPr>
        <w:t>ельної</w:t>
      </w:r>
      <w:r w:rsidR="00176151"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націнки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для відповідних категорій споживачів протягом звітного року</w:t>
      </w:r>
      <w:r w:rsidR="00176151">
        <w:rPr>
          <w:rFonts w:ascii="Times New Roman" w:hAnsi="Times New Roman" w:cs="Times New Roman"/>
          <w:sz w:val="28"/>
          <w:szCs w:val="28"/>
          <w:lang w:val="uk-UA"/>
        </w:rPr>
        <w:t xml:space="preserve">. </w:t>
      </w:r>
      <w:r w:rsidR="00A63DDE">
        <w:rPr>
          <w:rFonts w:ascii="Times New Roman" w:hAnsi="Times New Roman" w:cs="Times New Roman"/>
          <w:sz w:val="28"/>
          <w:szCs w:val="28"/>
          <w:lang w:val="uk-UA"/>
        </w:rPr>
        <w:t xml:space="preserve">Розмір </w:t>
      </w:r>
      <w:r w:rsidR="00A63DDE" w:rsidRPr="00A63DDE">
        <w:rPr>
          <w:rFonts w:ascii="Times New Roman" w:hAnsi="Times New Roman" w:cs="Times New Roman"/>
          <w:sz w:val="28"/>
          <w:szCs w:val="28"/>
          <w:lang w:val="uk-UA"/>
        </w:rPr>
        <w:t>торговельн</w:t>
      </w:r>
      <w:r w:rsidR="00A63DDE">
        <w:rPr>
          <w:rFonts w:ascii="Times New Roman" w:hAnsi="Times New Roman" w:cs="Times New Roman"/>
          <w:sz w:val="28"/>
          <w:szCs w:val="28"/>
          <w:lang w:val="uk-UA"/>
        </w:rPr>
        <w:t>ої</w:t>
      </w:r>
      <w:r w:rsidR="00A63DDE" w:rsidRPr="00A63DDE">
        <w:rPr>
          <w:rFonts w:ascii="Times New Roman" w:hAnsi="Times New Roman" w:cs="Times New Roman"/>
          <w:sz w:val="28"/>
          <w:szCs w:val="28"/>
          <w:lang w:val="uk-UA"/>
        </w:rPr>
        <w:t xml:space="preserve"> </w:t>
      </w:r>
      <w:r w:rsidR="00176151" w:rsidRPr="00770F76">
        <w:rPr>
          <w:rFonts w:ascii="Times New Roman" w:hAnsi="Times New Roman" w:cs="Times New Roman"/>
          <w:sz w:val="28"/>
          <w:szCs w:val="28"/>
          <w:lang w:val="uk-UA"/>
        </w:rPr>
        <w:t>націнк</w:t>
      </w:r>
      <w:r w:rsidR="00A63DDE">
        <w:rPr>
          <w:rFonts w:ascii="Times New Roman" w:hAnsi="Times New Roman" w:cs="Times New Roman"/>
          <w:sz w:val="28"/>
          <w:szCs w:val="28"/>
          <w:lang w:val="uk-UA"/>
        </w:rPr>
        <w:t>и визначається як відношення</w:t>
      </w:r>
      <w:r w:rsidR="00176151" w:rsidRPr="00770F76">
        <w:rPr>
          <w:rFonts w:ascii="Times New Roman" w:hAnsi="Times New Roman" w:cs="Times New Roman"/>
          <w:sz w:val="28"/>
          <w:szCs w:val="28"/>
          <w:lang w:val="uk-UA"/>
        </w:rPr>
        <w:t xml:space="preserve"> сум</w:t>
      </w:r>
      <w:r w:rsidR="00A63DDE">
        <w:rPr>
          <w:rFonts w:ascii="Times New Roman" w:hAnsi="Times New Roman" w:cs="Times New Roman"/>
          <w:sz w:val="28"/>
          <w:szCs w:val="28"/>
          <w:lang w:val="uk-UA"/>
        </w:rPr>
        <w:t>и</w:t>
      </w:r>
      <w:r w:rsidR="00176151" w:rsidRPr="00770F76">
        <w:rPr>
          <w:rFonts w:ascii="Times New Roman" w:hAnsi="Times New Roman" w:cs="Times New Roman"/>
          <w:sz w:val="28"/>
          <w:szCs w:val="28"/>
          <w:lang w:val="uk-UA"/>
        </w:rPr>
        <w:t xml:space="preserve"> витрат </w:t>
      </w:r>
      <w:proofErr w:type="spellStart"/>
      <w:r w:rsidR="00176151" w:rsidRPr="00770F76">
        <w:rPr>
          <w:rFonts w:ascii="Times New Roman" w:hAnsi="Times New Roman" w:cs="Times New Roman"/>
          <w:sz w:val="28"/>
          <w:szCs w:val="28"/>
          <w:lang w:val="uk-UA"/>
        </w:rPr>
        <w:t>електропостачальника</w:t>
      </w:r>
      <w:proofErr w:type="spellEnd"/>
      <w:r w:rsidR="00176151" w:rsidRPr="00770F76">
        <w:rPr>
          <w:rFonts w:ascii="Times New Roman" w:hAnsi="Times New Roman" w:cs="Times New Roman"/>
          <w:sz w:val="28"/>
          <w:szCs w:val="28"/>
          <w:lang w:val="uk-UA"/>
        </w:rPr>
        <w:t>, що пов’язані з процесом реалізації (постачання) електричної енергії, та прибутку</w:t>
      </w:r>
      <w:r w:rsidR="00A63DDE">
        <w:rPr>
          <w:rFonts w:ascii="Times New Roman" w:hAnsi="Times New Roman" w:cs="Times New Roman"/>
          <w:sz w:val="28"/>
          <w:szCs w:val="28"/>
          <w:lang w:val="uk-UA"/>
        </w:rPr>
        <w:t xml:space="preserve"> до суми витрат на закупівлю електричної енергії для її постачання споживачам (вартість закупівлі електричної енергії на сегментах ринку електричної енергії). У випадку встановлення </w:t>
      </w:r>
      <w:r w:rsidR="00A63DDE" w:rsidRPr="00770F76">
        <w:rPr>
          <w:rFonts w:ascii="Times New Roman" w:hAnsi="Times New Roman" w:cs="Times New Roman"/>
          <w:sz w:val="28"/>
          <w:szCs w:val="28"/>
          <w:lang w:val="uk-UA"/>
        </w:rPr>
        <w:t xml:space="preserve">Кабінетом Міністрів України фіксованої ціни на електричну енергію для побутових споживачів у рядках </w:t>
      </w:r>
      <w:r w:rsidR="0097243C">
        <w:rPr>
          <w:rFonts w:ascii="Times New Roman" w:hAnsi="Times New Roman" w:cs="Times New Roman"/>
          <w:sz w:val="28"/>
          <w:szCs w:val="28"/>
          <w:lang w:val="en-US"/>
        </w:rPr>
        <w:t>035</w:t>
      </w:r>
      <w:r w:rsidR="00A63DDE" w:rsidRPr="00770F76">
        <w:rPr>
          <w:rFonts w:ascii="Times New Roman" w:hAnsi="Times New Roman" w:cs="Times New Roman"/>
          <w:sz w:val="28"/>
          <w:szCs w:val="28"/>
          <w:lang w:val="uk-UA"/>
        </w:rPr>
        <w:t xml:space="preserve"> – </w:t>
      </w:r>
      <w:r w:rsidR="0097243C">
        <w:rPr>
          <w:rFonts w:ascii="Times New Roman" w:hAnsi="Times New Roman" w:cs="Times New Roman"/>
          <w:sz w:val="28"/>
          <w:szCs w:val="28"/>
          <w:lang w:val="en-US"/>
        </w:rPr>
        <w:t>075</w:t>
      </w:r>
      <w:r w:rsidR="00A63DDE" w:rsidRPr="00770F76">
        <w:rPr>
          <w:rFonts w:ascii="Times New Roman" w:hAnsi="Times New Roman" w:cs="Times New Roman"/>
          <w:sz w:val="28"/>
          <w:szCs w:val="28"/>
          <w:lang w:val="uk-UA"/>
        </w:rPr>
        <w:t xml:space="preserve"> графи 4 зазначається «-</w:t>
      </w:r>
      <w:r w:rsidR="00A63DDE" w:rsidRPr="009138A3">
        <w:rPr>
          <w:rFonts w:ascii="Times New Roman" w:hAnsi="Times New Roman" w:cs="Times New Roman"/>
          <w:sz w:val="28"/>
          <w:szCs w:val="28"/>
          <w:lang w:val="uk-UA"/>
        </w:rPr>
        <w:t>»</w:t>
      </w:r>
      <w:r w:rsidRPr="009138A3">
        <w:rPr>
          <w:rFonts w:ascii="Times New Roman" w:hAnsi="Times New Roman" w:cs="Times New Roman"/>
          <w:sz w:val="28"/>
          <w:szCs w:val="28"/>
          <w:lang w:val="uk-UA"/>
        </w:rPr>
        <w:t>;</w:t>
      </w:r>
    </w:p>
    <w:p w14:paraId="06C07981" w14:textId="77777777" w:rsidR="000D28AC" w:rsidRPr="009138A3" w:rsidRDefault="000D28AC" w:rsidP="000D28AC">
      <w:pPr>
        <w:tabs>
          <w:tab w:val="left" w:pos="142"/>
          <w:tab w:val="left" w:pos="567"/>
          <w:tab w:val="left" w:pos="993"/>
        </w:tabs>
        <w:spacing w:after="0" w:line="276" w:lineRule="auto"/>
        <w:ind w:firstLine="567"/>
        <w:jc w:val="both"/>
        <w:rPr>
          <w:rFonts w:ascii="Times New Roman" w:hAnsi="Times New Roman" w:cs="Times New Roman"/>
          <w:sz w:val="28"/>
          <w:szCs w:val="28"/>
          <w:lang w:val="uk-UA"/>
        </w:rPr>
      </w:pPr>
    </w:p>
    <w:p w14:paraId="21020356" w14:textId="2043BE94" w:rsidR="000D28AC" w:rsidRPr="009138A3" w:rsidRDefault="000D28AC" w:rsidP="000D28AC">
      <w:pPr>
        <w:pStyle w:val="a3"/>
        <w:numPr>
          <w:ilvl w:val="0"/>
          <w:numId w:val="1"/>
        </w:numPr>
        <w:tabs>
          <w:tab w:val="left" w:pos="142"/>
          <w:tab w:val="left" w:pos="567"/>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рядках </w:t>
      </w:r>
      <w:r w:rsidR="00BE5BCE">
        <w:rPr>
          <w:rFonts w:ascii="Times New Roman" w:hAnsi="Times New Roman" w:cs="Times New Roman"/>
          <w:sz w:val="28"/>
          <w:szCs w:val="28"/>
          <w:lang w:val="uk-UA"/>
        </w:rPr>
        <w:t>080</w:t>
      </w:r>
      <w:r w:rsidR="00BE5BCE"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 </w:t>
      </w:r>
      <w:r w:rsidR="00BE5BCE">
        <w:rPr>
          <w:rFonts w:ascii="Times New Roman" w:hAnsi="Times New Roman" w:cs="Times New Roman"/>
          <w:sz w:val="28"/>
          <w:szCs w:val="28"/>
          <w:lang w:val="uk-UA"/>
        </w:rPr>
        <w:t>120</w:t>
      </w:r>
      <w:r w:rsidRPr="009138A3">
        <w:rPr>
          <w:rFonts w:ascii="Times New Roman" w:hAnsi="Times New Roman" w:cs="Times New Roman"/>
          <w:sz w:val="28"/>
          <w:szCs w:val="28"/>
          <w:lang w:val="uk-UA"/>
        </w:rPr>
        <w:t xml:space="preserve"> зазначається інформація щодо мінімальної цінової пропозиції відповідно до </w:t>
      </w:r>
      <w:r w:rsidR="00A63DDE">
        <w:rPr>
          <w:rFonts w:ascii="Times New Roman" w:hAnsi="Times New Roman" w:cs="Times New Roman"/>
          <w:sz w:val="28"/>
          <w:szCs w:val="28"/>
          <w:lang w:val="uk-UA"/>
        </w:rPr>
        <w:t>запропонованих</w:t>
      </w:r>
      <w:r w:rsidRPr="009138A3">
        <w:rPr>
          <w:rFonts w:ascii="Times New Roman" w:hAnsi="Times New Roman" w:cs="Times New Roman"/>
          <w:sz w:val="28"/>
          <w:szCs w:val="28"/>
          <w:lang w:val="uk-UA"/>
        </w:rPr>
        <w:t xml:space="preserve"> відповідним категоріям споживачів комерційних пропозицій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протягом звітного року;</w:t>
      </w:r>
    </w:p>
    <w:p w14:paraId="6546B9EE" w14:textId="77777777" w:rsidR="000D28AC" w:rsidRPr="009138A3" w:rsidRDefault="000D28AC" w:rsidP="000D28AC">
      <w:pPr>
        <w:tabs>
          <w:tab w:val="left" w:pos="142"/>
          <w:tab w:val="left" w:pos="567"/>
          <w:tab w:val="left" w:pos="993"/>
        </w:tabs>
        <w:spacing w:after="0" w:line="276" w:lineRule="auto"/>
        <w:ind w:firstLine="567"/>
        <w:jc w:val="both"/>
        <w:rPr>
          <w:rFonts w:ascii="Times New Roman" w:hAnsi="Times New Roman" w:cs="Times New Roman"/>
          <w:sz w:val="28"/>
          <w:szCs w:val="28"/>
          <w:lang w:val="uk-UA"/>
        </w:rPr>
      </w:pPr>
    </w:p>
    <w:p w14:paraId="6557C86F" w14:textId="094E614C" w:rsidR="000D28AC" w:rsidRDefault="000D28AC" w:rsidP="000D28AC">
      <w:pPr>
        <w:pStyle w:val="a3"/>
        <w:numPr>
          <w:ilvl w:val="0"/>
          <w:numId w:val="1"/>
        </w:numPr>
        <w:tabs>
          <w:tab w:val="left" w:pos="142"/>
          <w:tab w:val="left" w:pos="567"/>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рядках </w:t>
      </w:r>
      <w:r w:rsidR="00BE5BCE">
        <w:rPr>
          <w:rFonts w:ascii="Times New Roman" w:hAnsi="Times New Roman" w:cs="Times New Roman"/>
          <w:sz w:val="28"/>
          <w:szCs w:val="28"/>
          <w:lang w:val="uk-UA"/>
        </w:rPr>
        <w:t>125</w:t>
      </w:r>
      <w:r w:rsidR="00BE5BCE"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 </w:t>
      </w:r>
      <w:r w:rsidR="00BE5BCE">
        <w:rPr>
          <w:rFonts w:ascii="Times New Roman" w:hAnsi="Times New Roman" w:cs="Times New Roman"/>
          <w:sz w:val="28"/>
          <w:szCs w:val="28"/>
          <w:lang w:val="uk-UA"/>
        </w:rPr>
        <w:t>165</w:t>
      </w:r>
      <w:r w:rsidR="00BE5BCE"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зазначається інформація щодо максимальної цінової пропозиції відповідно до </w:t>
      </w:r>
      <w:r w:rsidR="00A63DDE">
        <w:rPr>
          <w:rFonts w:ascii="Times New Roman" w:hAnsi="Times New Roman" w:cs="Times New Roman"/>
          <w:sz w:val="28"/>
          <w:szCs w:val="28"/>
          <w:lang w:val="uk-UA"/>
        </w:rPr>
        <w:t>запропонованих</w:t>
      </w:r>
      <w:r w:rsidR="00A63DDE"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відповідним категоріям споживачів комерційних пропозицій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протягом звітного року;</w:t>
      </w:r>
    </w:p>
    <w:p w14:paraId="089B6027" w14:textId="77777777" w:rsidR="00A63DDE" w:rsidRPr="00770F76" w:rsidRDefault="00A63DDE" w:rsidP="00770F76">
      <w:pPr>
        <w:tabs>
          <w:tab w:val="left" w:pos="142"/>
          <w:tab w:val="left" w:pos="567"/>
          <w:tab w:val="left" w:pos="993"/>
        </w:tabs>
        <w:spacing w:after="0" w:line="276" w:lineRule="auto"/>
        <w:jc w:val="both"/>
        <w:rPr>
          <w:rFonts w:ascii="Times New Roman" w:hAnsi="Times New Roman" w:cs="Times New Roman"/>
          <w:sz w:val="28"/>
          <w:szCs w:val="28"/>
          <w:lang w:val="uk-UA"/>
        </w:rPr>
      </w:pPr>
    </w:p>
    <w:p w14:paraId="73B13685" w14:textId="11B21E0C" w:rsidR="000D28AC" w:rsidRPr="009138A3" w:rsidRDefault="000D28AC" w:rsidP="000D28AC">
      <w:pPr>
        <w:pStyle w:val="a3"/>
        <w:numPr>
          <w:ilvl w:val="0"/>
          <w:numId w:val="1"/>
        </w:numPr>
        <w:tabs>
          <w:tab w:val="left" w:pos="142"/>
          <w:tab w:val="left" w:pos="567"/>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w:t>
      </w:r>
      <w:r w:rsidR="00BE5BCE">
        <w:rPr>
          <w:rFonts w:ascii="Times New Roman" w:hAnsi="Times New Roman" w:cs="Times New Roman"/>
          <w:sz w:val="28"/>
          <w:szCs w:val="28"/>
          <w:lang w:val="uk-UA"/>
        </w:rPr>
        <w:t>170</w:t>
      </w:r>
      <w:r w:rsidR="00CE5E1A"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«Кількість комерційних пропозицій щодо спільного постачання електроенергії та газу» зазначається кількість комерційних пропозицій, які передбачають надання послуг як з постачання електричної енергії, так і з постачання природного газу;</w:t>
      </w:r>
    </w:p>
    <w:p w14:paraId="7085713E" w14:textId="77777777" w:rsidR="000D28AC" w:rsidRPr="009138A3" w:rsidRDefault="000D28AC" w:rsidP="000D28AC">
      <w:pPr>
        <w:tabs>
          <w:tab w:val="left" w:pos="142"/>
          <w:tab w:val="left" w:pos="567"/>
          <w:tab w:val="left" w:pos="993"/>
        </w:tabs>
        <w:spacing w:after="0" w:line="276" w:lineRule="auto"/>
        <w:ind w:firstLine="567"/>
        <w:jc w:val="both"/>
        <w:rPr>
          <w:rFonts w:ascii="Times New Roman" w:hAnsi="Times New Roman" w:cs="Times New Roman"/>
          <w:sz w:val="28"/>
          <w:szCs w:val="28"/>
          <w:lang w:val="uk-UA"/>
        </w:rPr>
      </w:pPr>
    </w:p>
    <w:p w14:paraId="4A564B23" w14:textId="5D2DD5B5" w:rsidR="000D28AC" w:rsidRPr="009138A3" w:rsidRDefault="000D28AC" w:rsidP="000D28AC">
      <w:pPr>
        <w:pStyle w:val="a3"/>
        <w:numPr>
          <w:ilvl w:val="0"/>
          <w:numId w:val="1"/>
        </w:numPr>
        <w:tabs>
          <w:tab w:val="left" w:pos="142"/>
          <w:tab w:val="left" w:pos="284"/>
          <w:tab w:val="left" w:pos="567"/>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рядку </w:t>
      </w:r>
      <w:r w:rsidR="00BE5BCE">
        <w:rPr>
          <w:rFonts w:ascii="Times New Roman" w:hAnsi="Times New Roman" w:cs="Times New Roman"/>
          <w:sz w:val="28"/>
          <w:szCs w:val="28"/>
          <w:lang w:val="uk-UA"/>
        </w:rPr>
        <w:t>175</w:t>
      </w:r>
      <w:r w:rsidR="00BE5BCE"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«Отримані кошти у зв'язку із нарахуванням пені/штрафу за порушення строку оплати рахунку за електричну енергію» зазначається загальна сума сплачен</w:t>
      </w:r>
      <w:r>
        <w:rPr>
          <w:rFonts w:ascii="Times New Roman" w:hAnsi="Times New Roman" w:cs="Times New Roman"/>
          <w:sz w:val="28"/>
          <w:szCs w:val="28"/>
          <w:lang w:val="uk-UA"/>
        </w:rPr>
        <w:t>их</w:t>
      </w:r>
      <w:r w:rsidRPr="009138A3">
        <w:rPr>
          <w:rFonts w:ascii="Times New Roman" w:hAnsi="Times New Roman" w:cs="Times New Roman"/>
          <w:sz w:val="28"/>
          <w:szCs w:val="28"/>
          <w:lang w:val="uk-UA"/>
        </w:rPr>
        <w:t xml:space="preserve"> споживачами пені та штрафів у разі прострочення розрахунків за електричну енергію за звітний період.</w:t>
      </w:r>
    </w:p>
    <w:p w14:paraId="6B8D620B" w14:textId="77777777" w:rsidR="000D28AC" w:rsidRPr="009138A3" w:rsidRDefault="000D28AC" w:rsidP="000D28AC">
      <w:pPr>
        <w:tabs>
          <w:tab w:val="left" w:pos="142"/>
          <w:tab w:val="left" w:pos="284"/>
          <w:tab w:val="left" w:pos="567"/>
        </w:tabs>
        <w:spacing w:after="0" w:line="276" w:lineRule="auto"/>
        <w:jc w:val="both"/>
        <w:rPr>
          <w:rFonts w:ascii="Times New Roman" w:hAnsi="Times New Roman" w:cs="Times New Roman"/>
          <w:sz w:val="28"/>
          <w:szCs w:val="28"/>
          <w:lang w:val="uk-UA"/>
        </w:rPr>
      </w:pPr>
    </w:p>
    <w:p w14:paraId="08E60A36" w14:textId="52A24A23" w:rsidR="000D28AC"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3.</w:t>
      </w:r>
      <w:r w:rsidRPr="009138A3">
        <w:rPr>
          <w:rFonts w:ascii="Times New Roman" w:hAnsi="Times New Roman" w:cs="Times New Roman"/>
          <w:sz w:val="28"/>
          <w:szCs w:val="28"/>
          <w:lang w:val="uk-UA"/>
        </w:rPr>
        <w:t xml:space="preserve">2. </w:t>
      </w:r>
      <w:r w:rsidR="00702B32">
        <w:rPr>
          <w:rFonts w:ascii="Times New Roman" w:hAnsi="Times New Roman" w:cs="Times New Roman"/>
          <w:sz w:val="28"/>
          <w:szCs w:val="28"/>
          <w:lang w:val="uk-UA"/>
        </w:rPr>
        <w:t>У д</w:t>
      </w:r>
      <w:r w:rsidRPr="009138A3">
        <w:rPr>
          <w:rFonts w:ascii="Times New Roman" w:hAnsi="Times New Roman" w:cs="Times New Roman"/>
          <w:sz w:val="28"/>
          <w:szCs w:val="28"/>
          <w:lang w:val="uk-UA"/>
        </w:rPr>
        <w:t>одатк</w:t>
      </w:r>
      <w:r w:rsidR="00702B32">
        <w:rPr>
          <w:rFonts w:ascii="Times New Roman" w:hAnsi="Times New Roman" w:cs="Times New Roman"/>
          <w:sz w:val="28"/>
          <w:szCs w:val="28"/>
          <w:lang w:val="uk-UA"/>
        </w:rPr>
        <w:t>у</w:t>
      </w:r>
      <w:r w:rsidRPr="009138A3">
        <w:rPr>
          <w:rFonts w:ascii="Times New Roman" w:hAnsi="Times New Roman" w:cs="Times New Roman"/>
          <w:sz w:val="28"/>
          <w:szCs w:val="28"/>
          <w:lang w:val="uk-UA"/>
        </w:rPr>
        <w:t xml:space="preserve"> «Структура власності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розділі І «Інформація щодо акцій компаній</w:t>
      </w:r>
      <w:r w:rsidR="004D5D98">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відображається інформація щодо кількості та вартості акцій (якщо за організаційно-правовою формою </w:t>
      </w:r>
      <w:proofErr w:type="spellStart"/>
      <w:r w:rsidRPr="009138A3">
        <w:rPr>
          <w:rFonts w:ascii="Times New Roman" w:hAnsi="Times New Roman" w:cs="Times New Roman"/>
          <w:sz w:val="28"/>
          <w:szCs w:val="28"/>
          <w:lang w:val="uk-UA"/>
        </w:rPr>
        <w:t>електропостачальник</w:t>
      </w:r>
      <w:proofErr w:type="spellEnd"/>
      <w:r w:rsidRPr="009138A3">
        <w:rPr>
          <w:rFonts w:ascii="Times New Roman" w:hAnsi="Times New Roman" w:cs="Times New Roman"/>
          <w:sz w:val="28"/>
          <w:szCs w:val="28"/>
          <w:lang w:val="uk-UA"/>
        </w:rPr>
        <w:t xml:space="preserve"> є публічним акціонерним товариством або приватним акціонерним товариством) станом на початок (графа 1) та кінець (графа 2) звітного періоду:</w:t>
      </w:r>
    </w:p>
    <w:p w14:paraId="0ABCEF75" w14:textId="77777777" w:rsidR="00702B32" w:rsidRPr="009138A3" w:rsidRDefault="00702B32" w:rsidP="000D28AC">
      <w:pPr>
        <w:tabs>
          <w:tab w:val="left" w:pos="993"/>
        </w:tabs>
        <w:spacing w:after="0" w:line="276" w:lineRule="auto"/>
        <w:ind w:firstLine="567"/>
        <w:jc w:val="both"/>
        <w:rPr>
          <w:rFonts w:ascii="Times New Roman" w:hAnsi="Times New Roman" w:cs="Times New Roman"/>
          <w:sz w:val="28"/>
          <w:szCs w:val="28"/>
          <w:lang w:val="uk-UA"/>
        </w:rPr>
      </w:pPr>
    </w:p>
    <w:p w14:paraId="52358711" w14:textId="189DCF21" w:rsidR="000D28AC" w:rsidRPr="001C11E3" w:rsidRDefault="000D28AC" w:rsidP="001C11E3">
      <w:pPr>
        <w:pStyle w:val="a3"/>
        <w:numPr>
          <w:ilvl w:val="0"/>
          <w:numId w:val="2"/>
        </w:numPr>
        <w:tabs>
          <w:tab w:val="left" w:pos="993"/>
        </w:tabs>
        <w:spacing w:after="0" w:line="276" w:lineRule="auto"/>
        <w:ind w:left="0" w:firstLine="567"/>
        <w:jc w:val="both"/>
        <w:rPr>
          <w:rFonts w:ascii="Times New Roman" w:hAnsi="Times New Roman" w:cs="Times New Roman"/>
          <w:sz w:val="28"/>
          <w:szCs w:val="28"/>
          <w:lang w:val="uk-UA"/>
        </w:rPr>
      </w:pPr>
      <w:r w:rsidRPr="001C11E3">
        <w:rPr>
          <w:rFonts w:ascii="Times New Roman" w:hAnsi="Times New Roman" w:cs="Times New Roman"/>
          <w:sz w:val="28"/>
          <w:szCs w:val="28"/>
          <w:lang w:val="uk-UA"/>
        </w:rPr>
        <w:t>у рядку 005 «Кількість акцій, у тому числі:» зазначається сумарна кількість акцій акціонерного товариства, у тому числі простих (рядок 010) та привілейованих (рядок 015) акцій;</w:t>
      </w:r>
    </w:p>
    <w:p w14:paraId="6A8B82D8" w14:textId="77777777" w:rsidR="000D28AC" w:rsidRPr="00C126D9" w:rsidRDefault="000D28AC" w:rsidP="000D28AC">
      <w:pPr>
        <w:tabs>
          <w:tab w:val="left" w:pos="993"/>
        </w:tabs>
        <w:spacing w:after="0" w:line="276" w:lineRule="auto"/>
        <w:ind w:firstLine="567"/>
        <w:jc w:val="both"/>
        <w:rPr>
          <w:rFonts w:ascii="Times New Roman" w:hAnsi="Times New Roman" w:cs="Times New Roman"/>
          <w:sz w:val="28"/>
          <w:szCs w:val="28"/>
          <w:lang w:val="uk-UA"/>
        </w:rPr>
      </w:pPr>
    </w:p>
    <w:p w14:paraId="05279959" w14:textId="12F4E24B"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2) у рядках 025 </w:t>
      </w:r>
      <w:r w:rsidR="004D5D98">
        <w:rPr>
          <w:rFonts w:ascii="Times New Roman" w:hAnsi="Times New Roman" w:cs="Times New Roman"/>
          <w:sz w:val="28"/>
          <w:szCs w:val="28"/>
          <w:lang w:val="uk-UA"/>
        </w:rPr>
        <w:t>та</w:t>
      </w:r>
      <w:r w:rsidRPr="009138A3">
        <w:rPr>
          <w:rFonts w:ascii="Times New Roman" w:hAnsi="Times New Roman" w:cs="Times New Roman"/>
          <w:sz w:val="28"/>
          <w:szCs w:val="28"/>
          <w:lang w:val="uk-UA"/>
        </w:rPr>
        <w:t xml:space="preserve"> 030 зазначається вартість однієї простої (рядок 025) та привілейованої (рядок 030) акції.</w:t>
      </w:r>
    </w:p>
    <w:p w14:paraId="5B32AEFE" w14:textId="2ACA4A11" w:rsidR="000D28AC"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розділі ІІ «Інформація про учасників у структурі власності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 xml:space="preserve">» </w:t>
      </w:r>
      <w:r w:rsidR="0016799A">
        <w:rPr>
          <w:rFonts w:ascii="Times New Roman" w:hAnsi="Times New Roman" w:cs="Times New Roman"/>
          <w:sz w:val="28"/>
          <w:szCs w:val="28"/>
          <w:lang w:val="uk-UA"/>
        </w:rPr>
        <w:t>д</w:t>
      </w:r>
      <w:r w:rsidRPr="009138A3">
        <w:rPr>
          <w:rFonts w:ascii="Times New Roman" w:hAnsi="Times New Roman" w:cs="Times New Roman"/>
          <w:sz w:val="28"/>
          <w:szCs w:val="28"/>
          <w:lang w:val="uk-UA"/>
        </w:rPr>
        <w:t xml:space="preserve">одатка відображається інформація про учасників у структурі власності </w:t>
      </w:r>
      <w:proofErr w:type="spellStart"/>
      <w:r w:rsidRPr="009138A3">
        <w:rPr>
          <w:rFonts w:ascii="Times New Roman" w:hAnsi="Times New Roman" w:cs="Times New Roman"/>
          <w:sz w:val="28"/>
          <w:szCs w:val="28"/>
          <w:lang w:val="uk-UA"/>
        </w:rPr>
        <w:t>електропостачальника</w:t>
      </w:r>
      <w:proofErr w:type="spellEnd"/>
      <w:r w:rsidRPr="009138A3">
        <w:rPr>
          <w:rFonts w:ascii="Times New Roman" w:hAnsi="Times New Roman" w:cs="Times New Roman"/>
          <w:sz w:val="28"/>
          <w:szCs w:val="28"/>
          <w:lang w:val="uk-UA"/>
        </w:rPr>
        <w:t>:</w:t>
      </w:r>
    </w:p>
    <w:p w14:paraId="2D884638" w14:textId="77777777" w:rsidR="001C11E3" w:rsidRPr="009138A3" w:rsidRDefault="001C11E3" w:rsidP="000D28AC">
      <w:pPr>
        <w:tabs>
          <w:tab w:val="left" w:pos="993"/>
        </w:tabs>
        <w:spacing w:after="0" w:line="276" w:lineRule="auto"/>
        <w:ind w:firstLine="567"/>
        <w:jc w:val="both"/>
        <w:rPr>
          <w:rFonts w:ascii="Times New Roman" w:hAnsi="Times New Roman" w:cs="Times New Roman"/>
          <w:sz w:val="28"/>
          <w:szCs w:val="28"/>
          <w:lang w:val="uk-UA"/>
        </w:rPr>
      </w:pPr>
    </w:p>
    <w:p w14:paraId="427020F0"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1) у графі 1 «ПІБ фізичної особи або найменування юридичної особи, які сукупно володіють 5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та більше акцій/часток» зазначається:</w:t>
      </w:r>
    </w:p>
    <w:p w14:paraId="62AC68C8" w14:textId="5FFA963A"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щодо фізичних осіб – громадян України, які сукупно володіють 5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та більше акцій/часток </w:t>
      </w:r>
      <w:proofErr w:type="spellStart"/>
      <w:r w:rsidRPr="009138A3">
        <w:rPr>
          <w:rFonts w:ascii="Times New Roman" w:hAnsi="Times New Roman" w:cs="Times New Roman"/>
          <w:sz w:val="28"/>
          <w:szCs w:val="28"/>
          <w:lang w:val="uk-UA"/>
        </w:rPr>
        <w:t>електропостачальника</w:t>
      </w:r>
      <w:proofErr w:type="spellEnd"/>
      <w:r w:rsidR="001C11E3">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 прізвище, ім’я та по батькові особи згідно з паспортом;</w:t>
      </w:r>
    </w:p>
    <w:p w14:paraId="0B3CB972" w14:textId="2B621EA4"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щодо фізичних осіб – іноземців та осіб без громадянства, які сукупно володіють 5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та більше акцій/часток </w:t>
      </w:r>
      <w:proofErr w:type="spellStart"/>
      <w:r w:rsidRPr="009138A3">
        <w:rPr>
          <w:rFonts w:ascii="Times New Roman" w:hAnsi="Times New Roman" w:cs="Times New Roman"/>
          <w:sz w:val="28"/>
          <w:szCs w:val="28"/>
          <w:lang w:val="uk-UA"/>
        </w:rPr>
        <w:t>електропостачальника</w:t>
      </w:r>
      <w:proofErr w:type="spellEnd"/>
      <w:r w:rsidR="001C11E3">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 повне ім’я англійською мовою та його транслітерація українською мовою; </w:t>
      </w:r>
    </w:p>
    <w:p w14:paraId="33A2F666" w14:textId="6E3E3ECF"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щодо юридичних осіб України, які сукупно володіють 5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та більше акцій/часток </w:t>
      </w:r>
      <w:proofErr w:type="spellStart"/>
      <w:r w:rsidRPr="009138A3">
        <w:rPr>
          <w:rFonts w:ascii="Times New Roman" w:hAnsi="Times New Roman" w:cs="Times New Roman"/>
          <w:sz w:val="28"/>
          <w:szCs w:val="28"/>
          <w:lang w:val="uk-UA"/>
        </w:rPr>
        <w:t>електропостачальника</w:t>
      </w:r>
      <w:proofErr w:type="spellEnd"/>
      <w:r w:rsidR="001C11E3">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 повне найменування відповідно до установчих документів;</w:t>
      </w:r>
    </w:p>
    <w:p w14:paraId="0DD37270" w14:textId="64FC851B"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щодо юридичних осіб інших держав, які сукупно володіють 5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та більше акцій/часток </w:t>
      </w:r>
      <w:proofErr w:type="spellStart"/>
      <w:r w:rsidRPr="009138A3">
        <w:rPr>
          <w:rFonts w:ascii="Times New Roman" w:hAnsi="Times New Roman" w:cs="Times New Roman"/>
          <w:sz w:val="28"/>
          <w:szCs w:val="28"/>
          <w:lang w:val="uk-UA"/>
        </w:rPr>
        <w:t>електропостачальника</w:t>
      </w:r>
      <w:proofErr w:type="spellEnd"/>
      <w:r w:rsidR="001C11E3">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 повне найменування англійською мовою та його транслітерація українською мовою;</w:t>
      </w:r>
    </w:p>
    <w:p w14:paraId="03D9DBD4"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p>
    <w:p w14:paraId="57D2FCC7" w14:textId="2E35DB5D"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 у графі 2 «Тип особи</w:t>
      </w:r>
      <w:r w:rsidR="004D5D98">
        <w:rPr>
          <w:rFonts w:ascii="Times New Roman" w:hAnsi="Times New Roman" w:cs="Times New Roman"/>
          <w:sz w:val="28"/>
          <w:szCs w:val="28"/>
          <w:lang w:val="uk-UA"/>
        </w:rPr>
        <w:t xml:space="preserve"> (Д, ПК, ТГ, ФО, ЮО)</w:t>
      </w:r>
      <w:r w:rsidRPr="009138A3">
        <w:rPr>
          <w:rFonts w:ascii="Times New Roman" w:hAnsi="Times New Roman" w:cs="Times New Roman"/>
          <w:sz w:val="28"/>
          <w:szCs w:val="28"/>
          <w:lang w:val="uk-UA"/>
        </w:rPr>
        <w:t>» зазначається тип особи у вигляді літер:</w:t>
      </w:r>
    </w:p>
    <w:p w14:paraId="543830F0"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«Д»</w:t>
      </w:r>
      <w:r>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 для держави (в особі відповідного державного органу); </w:t>
      </w:r>
    </w:p>
    <w:p w14:paraId="0ABA4E71"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«ПК» – для публічної компанії; </w:t>
      </w:r>
    </w:p>
    <w:p w14:paraId="28600411"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«ТГ» – для територіальної громади (в особі відповідного органу місцевого самоврядування); </w:t>
      </w:r>
    </w:p>
    <w:p w14:paraId="0688D0CD"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«ФО» – для фізичної особи;</w:t>
      </w:r>
    </w:p>
    <w:p w14:paraId="49BF0D08"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«ЮО» – для юридичної особи;</w:t>
      </w:r>
    </w:p>
    <w:p w14:paraId="4163CD77"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p>
    <w:p w14:paraId="2CCE14BD"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3) у графі 3 «Інформація про особу  (громадянство, юридичне місцезнаходження)» зазначається:</w:t>
      </w:r>
    </w:p>
    <w:p w14:paraId="78FE6D93" w14:textId="7030AA85"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щодо фізичних осіб</w:t>
      </w:r>
      <w:r w:rsidR="004D5D98">
        <w:rPr>
          <w:rFonts w:ascii="Times New Roman" w:hAnsi="Times New Roman" w:cs="Times New Roman"/>
          <w:sz w:val="28"/>
          <w:szCs w:val="28"/>
          <w:lang w:val="uk-UA"/>
        </w:rPr>
        <w:t xml:space="preserve"> </w:t>
      </w:r>
      <w:r w:rsidR="004D5D98" w:rsidRPr="009138A3">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 громадянство, країна, місце проживання (повна адреса), </w:t>
      </w:r>
      <w:r w:rsidR="0016799A">
        <w:rPr>
          <w:rFonts w:ascii="Times New Roman" w:hAnsi="Times New Roman" w:cs="Times New Roman"/>
          <w:sz w:val="28"/>
          <w:szCs w:val="28"/>
          <w:lang w:val="uk-UA"/>
        </w:rPr>
        <w:t>ідентифікаційний код</w:t>
      </w:r>
      <w:r w:rsidRPr="009138A3">
        <w:rPr>
          <w:rFonts w:ascii="Times New Roman" w:hAnsi="Times New Roman" w:cs="Times New Roman"/>
          <w:sz w:val="28"/>
          <w:szCs w:val="28"/>
          <w:lang w:val="uk-UA"/>
        </w:rPr>
        <w:t>;</w:t>
      </w:r>
    </w:p>
    <w:p w14:paraId="53BE9537"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щодо юридичних осіб України – місцезнаходження (повна адреса), код за ЄДРПОУ;</w:t>
      </w:r>
    </w:p>
    <w:p w14:paraId="516F3FB6" w14:textId="50058649" w:rsidR="000D28AC"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щодо іноземних юридичних осіб – місцезнаходження (повна адреса) українською та англійською мовами, ідентифікаційний код із витягу з торговельного, банківського, судового реєстру або іншого офіційного документа, що підтверджує реєстрацію іноземної юридичної особи в країні, у якій зареєстровано її головний офіс;</w:t>
      </w:r>
    </w:p>
    <w:p w14:paraId="7EFD7AD4" w14:textId="77777777" w:rsidR="008573F7" w:rsidRDefault="008573F7" w:rsidP="000D28AC">
      <w:pPr>
        <w:tabs>
          <w:tab w:val="left" w:pos="993"/>
        </w:tabs>
        <w:spacing w:after="0" w:line="276" w:lineRule="auto"/>
        <w:ind w:firstLine="567"/>
        <w:jc w:val="both"/>
        <w:rPr>
          <w:rFonts w:ascii="Times New Roman" w:hAnsi="Times New Roman" w:cs="Times New Roman"/>
          <w:sz w:val="28"/>
          <w:szCs w:val="28"/>
          <w:lang w:val="uk-UA"/>
        </w:rPr>
      </w:pPr>
    </w:p>
    <w:p w14:paraId="2E403A5C" w14:textId="6C988F1D" w:rsidR="000D28AC" w:rsidRDefault="000D28AC" w:rsidP="000B4F42">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4) у графі 4 «Участь особи в компанії, %/пряма» зазначається відсоток прямої участі особи в </w:t>
      </w:r>
      <w:proofErr w:type="spellStart"/>
      <w:r w:rsidRPr="009138A3">
        <w:rPr>
          <w:rFonts w:ascii="Times New Roman" w:hAnsi="Times New Roman" w:cs="Times New Roman"/>
          <w:sz w:val="28"/>
          <w:szCs w:val="28"/>
          <w:lang w:val="uk-UA"/>
        </w:rPr>
        <w:t>електропостачальнику</w:t>
      </w:r>
      <w:proofErr w:type="spellEnd"/>
      <w:r w:rsidRPr="009138A3">
        <w:rPr>
          <w:rFonts w:ascii="Times New Roman" w:hAnsi="Times New Roman" w:cs="Times New Roman"/>
          <w:sz w:val="28"/>
          <w:szCs w:val="28"/>
          <w:lang w:val="uk-UA"/>
        </w:rPr>
        <w:t>. Пряма участь особи в компанії – володіння самостійно або спільно часткою статутного капіталу юридичної особи на праві власності;</w:t>
      </w:r>
    </w:p>
    <w:p w14:paraId="33B73543" w14:textId="77777777" w:rsidR="00F7305B" w:rsidRPr="009138A3" w:rsidRDefault="00F7305B" w:rsidP="000B4F42">
      <w:pPr>
        <w:tabs>
          <w:tab w:val="left" w:pos="993"/>
        </w:tabs>
        <w:spacing w:after="0" w:line="276" w:lineRule="auto"/>
        <w:ind w:firstLine="567"/>
        <w:jc w:val="both"/>
        <w:rPr>
          <w:rFonts w:ascii="Times New Roman" w:hAnsi="Times New Roman" w:cs="Times New Roman"/>
          <w:sz w:val="28"/>
          <w:szCs w:val="28"/>
          <w:lang w:val="uk-UA"/>
        </w:rPr>
      </w:pPr>
    </w:p>
    <w:p w14:paraId="710B9617"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5) у графі 5 «Участь особи в компанії,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 xml:space="preserve">/опосередкована» зазначається відсоток опосередкованої участі особи в </w:t>
      </w:r>
      <w:proofErr w:type="spellStart"/>
      <w:r w:rsidRPr="009138A3">
        <w:rPr>
          <w:rFonts w:ascii="Times New Roman" w:hAnsi="Times New Roman" w:cs="Times New Roman"/>
          <w:sz w:val="28"/>
          <w:szCs w:val="28"/>
          <w:lang w:val="uk-UA"/>
        </w:rPr>
        <w:t>електропостачальнику</w:t>
      </w:r>
      <w:proofErr w:type="spellEnd"/>
      <w:r w:rsidRPr="009138A3">
        <w:rPr>
          <w:rFonts w:ascii="Times New Roman" w:hAnsi="Times New Roman" w:cs="Times New Roman"/>
          <w:sz w:val="28"/>
          <w:szCs w:val="28"/>
          <w:lang w:val="uk-UA"/>
        </w:rPr>
        <w:t>. Опосередкована участь особи в компанії – володіння, яке настає, якщо особа самостійно або спільно з іншими особами має пряме володіння участю в статутному капіталі власника участі (юридичної особи) статутного капіталу компанії, та/або набуває право голосу на загальних зборах учасників компанії за дорученням учасника (учасників);</w:t>
      </w:r>
    </w:p>
    <w:p w14:paraId="6489E9D0"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p>
    <w:p w14:paraId="19DBBB57"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6) у графі 6 «Участь особи в компанії, </w:t>
      </w:r>
      <w:r>
        <w:rPr>
          <w:rFonts w:ascii="Times New Roman" w:hAnsi="Times New Roman" w:cs="Times New Roman"/>
          <w:sz w:val="28"/>
          <w:szCs w:val="28"/>
          <w:lang w:val="uk-UA"/>
        </w:rPr>
        <w:t>%</w:t>
      </w:r>
      <w:r w:rsidRPr="009138A3">
        <w:rPr>
          <w:rFonts w:ascii="Times New Roman" w:hAnsi="Times New Roman" w:cs="Times New Roman"/>
          <w:sz w:val="28"/>
          <w:szCs w:val="28"/>
          <w:lang w:val="uk-UA"/>
        </w:rPr>
        <w:t>/сукупна» зазначається сума значень граф 4 та 5;</w:t>
      </w:r>
    </w:p>
    <w:p w14:paraId="1DAEA5DD" w14:textId="77777777"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p>
    <w:p w14:paraId="501DDE09" w14:textId="7DFA1935"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7) у графі 7 «*Опис взаємозв'язку та </w:t>
      </w:r>
      <w:r w:rsidR="004D5D98">
        <w:rPr>
          <w:rFonts w:ascii="Times New Roman" w:hAnsi="Times New Roman" w:cs="Times New Roman"/>
          <w:sz w:val="28"/>
          <w:szCs w:val="28"/>
          <w:lang w:val="uk-UA"/>
        </w:rPr>
        <w:t>частка</w:t>
      </w:r>
      <w:r w:rsidRPr="009138A3">
        <w:rPr>
          <w:rFonts w:ascii="Times New Roman" w:hAnsi="Times New Roman" w:cs="Times New Roman"/>
          <w:sz w:val="28"/>
          <w:szCs w:val="28"/>
          <w:lang w:val="uk-UA"/>
        </w:rPr>
        <w:t xml:space="preserve"> участі,</w:t>
      </w:r>
      <w:r>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 xml:space="preserve">» зазначаються взаємозв’язки особи з </w:t>
      </w:r>
      <w:proofErr w:type="spellStart"/>
      <w:r w:rsidRPr="009138A3">
        <w:rPr>
          <w:rFonts w:ascii="Times New Roman" w:hAnsi="Times New Roman" w:cs="Times New Roman"/>
          <w:sz w:val="28"/>
          <w:szCs w:val="28"/>
          <w:lang w:val="uk-UA"/>
        </w:rPr>
        <w:t>електропостачальником</w:t>
      </w:r>
      <w:proofErr w:type="spellEnd"/>
      <w:r w:rsidRPr="009138A3">
        <w:rPr>
          <w:rFonts w:ascii="Times New Roman" w:hAnsi="Times New Roman" w:cs="Times New Roman"/>
          <w:sz w:val="28"/>
          <w:szCs w:val="28"/>
          <w:lang w:val="uk-UA"/>
        </w:rPr>
        <w:t xml:space="preserve"> та </w:t>
      </w:r>
      <w:r w:rsidR="004D5D98">
        <w:rPr>
          <w:rFonts w:ascii="Times New Roman" w:hAnsi="Times New Roman" w:cs="Times New Roman"/>
          <w:sz w:val="28"/>
          <w:szCs w:val="28"/>
          <w:lang w:val="uk-UA"/>
        </w:rPr>
        <w:t>частка</w:t>
      </w:r>
      <w:r w:rsidRPr="009138A3">
        <w:rPr>
          <w:rFonts w:ascii="Times New Roman" w:hAnsi="Times New Roman" w:cs="Times New Roman"/>
          <w:sz w:val="28"/>
          <w:szCs w:val="28"/>
          <w:lang w:val="uk-UA"/>
        </w:rPr>
        <w:t xml:space="preserve"> участі:</w:t>
      </w:r>
    </w:p>
    <w:p w14:paraId="24DBD570" w14:textId="42F38102" w:rsidR="000D28AC" w:rsidRPr="009138A3"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якщо особа має тільки пряму участь у компанії, зазначається, що особа є акціонером (учасником) компанії та </w:t>
      </w:r>
      <w:r w:rsidR="004D5D98">
        <w:rPr>
          <w:rFonts w:ascii="Times New Roman" w:hAnsi="Times New Roman" w:cs="Times New Roman"/>
          <w:sz w:val="28"/>
          <w:szCs w:val="28"/>
          <w:lang w:val="uk-UA"/>
        </w:rPr>
        <w:t>частка</w:t>
      </w:r>
      <w:r w:rsidRPr="009138A3">
        <w:rPr>
          <w:rFonts w:ascii="Times New Roman" w:hAnsi="Times New Roman" w:cs="Times New Roman"/>
          <w:sz w:val="28"/>
          <w:szCs w:val="28"/>
          <w:lang w:val="uk-UA"/>
        </w:rPr>
        <w:t xml:space="preserve"> такої участі;</w:t>
      </w:r>
    </w:p>
    <w:p w14:paraId="2097FF2F" w14:textId="79E09900" w:rsidR="000D28AC" w:rsidRDefault="000D28AC" w:rsidP="000D28A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якщо особа має опосередковану участь у компанії, зазначаються всі особи, через яких особа має опосередковану участь у компанії, – щодо кожної ланки в ланцюгу володіння участю в компанії та </w:t>
      </w:r>
      <w:r w:rsidR="004D5D98">
        <w:rPr>
          <w:rFonts w:ascii="Times New Roman" w:hAnsi="Times New Roman" w:cs="Times New Roman"/>
          <w:sz w:val="28"/>
          <w:szCs w:val="28"/>
          <w:lang w:val="uk-UA"/>
        </w:rPr>
        <w:t>частка</w:t>
      </w:r>
      <w:r w:rsidRPr="009138A3">
        <w:rPr>
          <w:rFonts w:ascii="Times New Roman" w:hAnsi="Times New Roman" w:cs="Times New Roman"/>
          <w:sz w:val="28"/>
          <w:szCs w:val="28"/>
          <w:lang w:val="uk-UA"/>
        </w:rPr>
        <w:t xml:space="preserve"> такої участі. </w:t>
      </w:r>
    </w:p>
    <w:p w14:paraId="62E52E87" w14:textId="77777777" w:rsidR="001200CA" w:rsidRPr="009138A3" w:rsidRDefault="001200CA" w:rsidP="000D28AC">
      <w:pPr>
        <w:tabs>
          <w:tab w:val="left" w:pos="993"/>
        </w:tabs>
        <w:spacing w:after="0" w:line="276" w:lineRule="auto"/>
        <w:ind w:firstLine="567"/>
        <w:jc w:val="both"/>
        <w:rPr>
          <w:rFonts w:ascii="Times New Roman" w:hAnsi="Times New Roman" w:cs="Times New Roman"/>
          <w:sz w:val="28"/>
          <w:szCs w:val="28"/>
          <w:lang w:val="uk-UA"/>
        </w:rPr>
      </w:pPr>
    </w:p>
    <w:p w14:paraId="604E0EF7" w14:textId="77777777" w:rsidR="00AA76E5" w:rsidRPr="00AA76E5" w:rsidRDefault="00AA76E5" w:rsidP="00AA76E5">
      <w:pPr>
        <w:tabs>
          <w:tab w:val="left" w:pos="993"/>
        </w:tabs>
        <w:spacing w:after="0" w:line="276" w:lineRule="auto"/>
        <w:ind w:firstLine="567"/>
        <w:jc w:val="both"/>
        <w:rPr>
          <w:rFonts w:ascii="Times New Roman" w:hAnsi="Times New Roman" w:cs="Times New Roman"/>
          <w:b/>
          <w:sz w:val="28"/>
          <w:szCs w:val="28"/>
          <w:lang w:val="uk-UA"/>
        </w:rPr>
      </w:pPr>
      <w:bookmarkStart w:id="3" w:name="_Hlk219372638"/>
      <w:r w:rsidRPr="00AA76E5">
        <w:rPr>
          <w:rFonts w:ascii="Times New Roman" w:hAnsi="Times New Roman" w:cs="Times New Roman"/>
          <w:b/>
          <w:sz w:val="28"/>
          <w:szCs w:val="28"/>
          <w:lang w:val="uk-UA"/>
        </w:rPr>
        <w:t>4. Порядок формування назв</w:t>
      </w:r>
      <w:r w:rsidRPr="00AA76E5">
        <w:rPr>
          <w:rFonts w:ascii="Times New Roman" w:hAnsi="Times New Roman" w:cs="Times New Roman"/>
          <w:b/>
          <w:sz w:val="28"/>
          <w:szCs w:val="28"/>
        </w:rPr>
        <w:t>и</w:t>
      </w:r>
      <w:r w:rsidRPr="00AA76E5">
        <w:rPr>
          <w:rFonts w:ascii="Times New Roman" w:hAnsi="Times New Roman" w:cs="Times New Roman"/>
          <w:b/>
          <w:sz w:val="28"/>
          <w:szCs w:val="28"/>
          <w:lang w:val="uk-UA"/>
        </w:rPr>
        <w:t xml:space="preserve"> файлів електрон</w:t>
      </w:r>
      <w:r w:rsidRPr="00AA76E5">
        <w:rPr>
          <w:rFonts w:ascii="Times New Roman" w:hAnsi="Times New Roman" w:cs="Times New Roman"/>
          <w:b/>
          <w:sz w:val="28"/>
          <w:szCs w:val="28"/>
        </w:rPr>
        <w:t>их</w:t>
      </w:r>
      <w:r w:rsidRPr="00AA76E5">
        <w:rPr>
          <w:rFonts w:ascii="Times New Roman" w:hAnsi="Times New Roman" w:cs="Times New Roman"/>
          <w:b/>
          <w:sz w:val="28"/>
          <w:szCs w:val="28"/>
          <w:lang w:val="uk-UA"/>
        </w:rPr>
        <w:t xml:space="preserve"> форм звітності </w:t>
      </w:r>
    </w:p>
    <w:p w14:paraId="2DA0FD16" w14:textId="77777777"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rPr>
      </w:pPr>
    </w:p>
    <w:p w14:paraId="141A094A" w14:textId="4535FDBC"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4.1. Електронний бланк форми звітності №</w:t>
      </w:r>
      <w:r w:rsidR="00F106B3">
        <w:rPr>
          <w:rFonts w:ascii="Times New Roman" w:hAnsi="Times New Roman" w:cs="Times New Roman"/>
          <w:sz w:val="28"/>
          <w:szCs w:val="28"/>
          <w:lang w:val="uk-UA"/>
        </w:rPr>
        <w:t> </w:t>
      </w:r>
      <w:r w:rsidRPr="00AA76E5">
        <w:rPr>
          <w:rFonts w:ascii="Times New Roman" w:hAnsi="Times New Roman" w:cs="Times New Roman"/>
          <w:sz w:val="28"/>
          <w:szCs w:val="28"/>
          <w:lang w:val="uk-UA"/>
        </w:rPr>
        <w:t>1 є захищеним файлом у форматі «</w:t>
      </w:r>
      <w:proofErr w:type="spellStart"/>
      <w:r w:rsidRPr="00AA76E5">
        <w:rPr>
          <w:rFonts w:ascii="Times New Roman" w:hAnsi="Times New Roman" w:cs="Times New Roman"/>
          <w:sz w:val="28"/>
          <w:szCs w:val="28"/>
          <w:lang w:val="uk-UA"/>
        </w:rPr>
        <w:t>xls</w:t>
      </w:r>
      <w:proofErr w:type="spellEnd"/>
      <w:r w:rsidRPr="00AA76E5">
        <w:rPr>
          <w:rFonts w:ascii="Times New Roman" w:hAnsi="Times New Roman" w:cs="Times New Roman"/>
          <w:sz w:val="28"/>
          <w:szCs w:val="28"/>
          <w:lang w:val="uk-UA"/>
        </w:rPr>
        <w:t>» або «</w:t>
      </w:r>
      <w:proofErr w:type="spellStart"/>
      <w:r w:rsidRPr="00AA76E5">
        <w:rPr>
          <w:rFonts w:ascii="Times New Roman" w:hAnsi="Times New Roman" w:cs="Times New Roman"/>
          <w:sz w:val="28"/>
          <w:szCs w:val="28"/>
          <w:lang w:val="uk-UA"/>
        </w:rPr>
        <w:t>xlsx</w:t>
      </w:r>
      <w:proofErr w:type="spellEnd"/>
      <w:r w:rsidRPr="00AA76E5">
        <w:rPr>
          <w:rFonts w:ascii="Times New Roman" w:hAnsi="Times New Roman" w:cs="Times New Roman"/>
          <w:sz w:val="28"/>
          <w:szCs w:val="28"/>
          <w:lang w:val="uk-UA"/>
        </w:rPr>
        <w:t xml:space="preserve">», який розміщено на офіційному </w:t>
      </w:r>
      <w:proofErr w:type="spellStart"/>
      <w:r w:rsidRPr="00AA76E5">
        <w:rPr>
          <w:rFonts w:ascii="Times New Roman" w:hAnsi="Times New Roman" w:cs="Times New Roman"/>
          <w:sz w:val="28"/>
          <w:szCs w:val="28"/>
          <w:lang w:val="uk-UA"/>
        </w:rPr>
        <w:t>вебсайті</w:t>
      </w:r>
      <w:proofErr w:type="spellEnd"/>
      <w:r w:rsidRPr="00AA76E5">
        <w:rPr>
          <w:rFonts w:ascii="Times New Roman" w:hAnsi="Times New Roman" w:cs="Times New Roman"/>
          <w:sz w:val="28"/>
          <w:szCs w:val="28"/>
          <w:lang w:val="uk-UA"/>
        </w:rPr>
        <w:t xml:space="preserve">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45E31C9F" w14:textId="77777777"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p>
    <w:p w14:paraId="34CDD734" w14:textId="5CA5BE6B"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4.2. Формування назви файлу з формою звітності №</w:t>
      </w:r>
      <w:r w:rsidR="00F106B3">
        <w:rPr>
          <w:rFonts w:ascii="Times New Roman" w:hAnsi="Times New Roman" w:cs="Times New Roman"/>
          <w:sz w:val="28"/>
          <w:szCs w:val="28"/>
          <w:lang w:val="uk-UA"/>
        </w:rPr>
        <w:t> </w:t>
      </w:r>
      <w:r w:rsidRPr="00AA76E5">
        <w:rPr>
          <w:rFonts w:ascii="Times New Roman" w:hAnsi="Times New Roman" w:cs="Times New Roman"/>
          <w:sz w:val="28"/>
          <w:szCs w:val="28"/>
          <w:lang w:val="uk-UA"/>
        </w:rPr>
        <w:t>1 здійснюється таким чином:</w:t>
      </w:r>
    </w:p>
    <w:p w14:paraId="57C5BEC1" w14:textId="47913F95"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ХХХХХХХХ_</w:t>
      </w:r>
      <w:r w:rsidRPr="00AA76E5">
        <w:rPr>
          <w:rFonts w:ascii="Times New Roman" w:hAnsi="Times New Roman" w:cs="Times New Roman"/>
          <w:sz w:val="28"/>
          <w:szCs w:val="28"/>
          <w:lang w:val="en-US"/>
        </w:rPr>
        <w:t>1</w:t>
      </w:r>
      <w:r w:rsidR="0097243C">
        <w:rPr>
          <w:rFonts w:ascii="Times New Roman" w:hAnsi="Times New Roman" w:cs="Times New Roman"/>
          <w:sz w:val="28"/>
          <w:szCs w:val="28"/>
          <w:lang w:val="en-US"/>
        </w:rPr>
        <w:t>S</w:t>
      </w:r>
      <w:r w:rsidRPr="00AA76E5">
        <w:rPr>
          <w:rFonts w:ascii="Times New Roman" w:hAnsi="Times New Roman" w:cs="Times New Roman"/>
          <w:sz w:val="28"/>
          <w:szCs w:val="28"/>
          <w:lang w:val="uk-UA"/>
        </w:rPr>
        <w:t>_</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xml:space="preserve">, </w:t>
      </w:r>
    </w:p>
    <w:p w14:paraId="5833DC49" w14:textId="5CFFD422"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де «ХХХХХХХХ» – код ЄДРПОУ ліцензіата</w:t>
      </w:r>
      <w:r w:rsid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або</w:t>
      </w:r>
      <w:proofErr w:type="spellEnd"/>
      <w:r w:rsidR="00DA117A" w:rsidRPr="00DA117A">
        <w:rPr>
          <w:rFonts w:ascii="Times New Roman" w:hAnsi="Times New Roman" w:cs="Times New Roman"/>
          <w:sz w:val="28"/>
          <w:szCs w:val="28"/>
          <w:lang w:val="en-US"/>
        </w:rPr>
        <w:t xml:space="preserve"> «ХХХХХХХХХХ» – </w:t>
      </w:r>
      <w:proofErr w:type="spellStart"/>
      <w:r w:rsidR="00DA117A" w:rsidRPr="00DA117A">
        <w:rPr>
          <w:rFonts w:ascii="Times New Roman" w:hAnsi="Times New Roman" w:cs="Times New Roman"/>
          <w:sz w:val="28"/>
          <w:szCs w:val="28"/>
          <w:lang w:val="en-US"/>
        </w:rPr>
        <w:t>реєстраційний</w:t>
      </w:r>
      <w:proofErr w:type="spellEnd"/>
      <w:r w:rsidR="00DA117A" w:rsidRP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номер</w:t>
      </w:r>
      <w:proofErr w:type="spellEnd"/>
      <w:r w:rsidR="00DA117A" w:rsidRP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облікової</w:t>
      </w:r>
      <w:proofErr w:type="spellEnd"/>
      <w:r w:rsidR="00DA117A" w:rsidRP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картки</w:t>
      </w:r>
      <w:proofErr w:type="spellEnd"/>
      <w:r w:rsidR="00DA117A" w:rsidRP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платника</w:t>
      </w:r>
      <w:proofErr w:type="spellEnd"/>
      <w:r w:rsidR="00DA117A" w:rsidRP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податків</w:t>
      </w:r>
      <w:proofErr w:type="spellEnd"/>
      <w:r w:rsidR="00DA117A" w:rsidRP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фізичної</w:t>
      </w:r>
      <w:proofErr w:type="spellEnd"/>
      <w:r w:rsidR="00DA117A" w:rsidRPr="00DA117A">
        <w:rPr>
          <w:rFonts w:ascii="Times New Roman" w:hAnsi="Times New Roman" w:cs="Times New Roman"/>
          <w:sz w:val="28"/>
          <w:szCs w:val="28"/>
          <w:lang w:val="en-US"/>
        </w:rPr>
        <w:t xml:space="preserve"> </w:t>
      </w:r>
      <w:proofErr w:type="spellStart"/>
      <w:r w:rsidR="00DA117A" w:rsidRPr="00DA117A">
        <w:rPr>
          <w:rFonts w:ascii="Times New Roman" w:hAnsi="Times New Roman" w:cs="Times New Roman"/>
          <w:sz w:val="28"/>
          <w:szCs w:val="28"/>
          <w:lang w:val="en-US"/>
        </w:rPr>
        <w:t>особи</w:t>
      </w:r>
      <w:proofErr w:type="spellEnd"/>
      <w:r w:rsidR="00DA117A" w:rsidRPr="00DA117A">
        <w:rPr>
          <w:rFonts w:ascii="Times New Roman" w:hAnsi="Times New Roman" w:cs="Times New Roman"/>
          <w:sz w:val="28"/>
          <w:szCs w:val="28"/>
          <w:lang w:val="en-US"/>
        </w:rPr>
        <w:t xml:space="preserve"> – </w:t>
      </w:r>
      <w:proofErr w:type="spellStart"/>
      <w:r w:rsidR="00DA117A" w:rsidRPr="00DA117A">
        <w:rPr>
          <w:rFonts w:ascii="Times New Roman" w:hAnsi="Times New Roman" w:cs="Times New Roman"/>
          <w:sz w:val="28"/>
          <w:szCs w:val="28"/>
          <w:lang w:val="en-US"/>
        </w:rPr>
        <w:t>ліцензіата</w:t>
      </w:r>
      <w:proofErr w:type="spellEnd"/>
      <w:r w:rsidR="00DA117A" w:rsidRPr="00DA117A">
        <w:rPr>
          <w:rFonts w:ascii="Times New Roman" w:hAnsi="Times New Roman" w:cs="Times New Roman"/>
          <w:sz w:val="28"/>
          <w:szCs w:val="28"/>
          <w:lang w:val="en-US"/>
        </w:rPr>
        <w:t>;</w:t>
      </w:r>
    </w:p>
    <w:p w14:paraId="5896C51E" w14:textId="77777777"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 останні дві цифри звітного року.</w:t>
      </w:r>
    </w:p>
    <w:p w14:paraId="2B14FF9E" w14:textId="77777777"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p>
    <w:p w14:paraId="5F9F2391" w14:textId="0355228F"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4.3. У разі направлення скоригованої форми звітності до назви файлу з формою звітності №</w:t>
      </w:r>
      <w:r w:rsidR="00F106B3">
        <w:rPr>
          <w:rFonts w:ascii="Times New Roman" w:hAnsi="Times New Roman" w:cs="Times New Roman"/>
          <w:sz w:val="28"/>
          <w:szCs w:val="28"/>
          <w:lang w:val="uk-UA"/>
        </w:rPr>
        <w:t> </w:t>
      </w:r>
      <w:r w:rsidRPr="00AA76E5">
        <w:rPr>
          <w:rFonts w:ascii="Times New Roman" w:hAnsi="Times New Roman" w:cs="Times New Roman"/>
          <w:sz w:val="28"/>
          <w:szCs w:val="28"/>
          <w:lang w:val="uk-UA"/>
        </w:rPr>
        <w:t>1 додаються знаки та символи «_</w:t>
      </w:r>
      <w:proofErr w:type="spellStart"/>
      <w:r w:rsidRPr="00AA76E5">
        <w:rPr>
          <w:rFonts w:ascii="Times New Roman" w:hAnsi="Times New Roman" w:cs="Times New Roman"/>
          <w:sz w:val="28"/>
          <w:szCs w:val="28"/>
          <w:lang w:val="uk-UA"/>
        </w:rPr>
        <w:t>cor</w:t>
      </w:r>
      <w:proofErr w:type="spellEnd"/>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lang w:val="uk-UA"/>
        </w:rPr>
        <w:t xml:space="preserve">форми звітності до НКРЕКП. </w:t>
      </w:r>
    </w:p>
    <w:p w14:paraId="77246357" w14:textId="77777777"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p>
    <w:p w14:paraId="510C796D" w14:textId="77777777" w:rsidR="0084163D" w:rsidRPr="0084163D" w:rsidRDefault="0084163D" w:rsidP="0084163D">
      <w:pPr>
        <w:tabs>
          <w:tab w:val="left" w:pos="993"/>
        </w:tabs>
        <w:spacing w:after="0" w:line="276" w:lineRule="auto"/>
        <w:jc w:val="both"/>
        <w:rPr>
          <w:rFonts w:ascii="Times New Roman" w:hAnsi="Times New Roman" w:cs="Times New Roman"/>
          <w:sz w:val="28"/>
          <w:szCs w:val="28"/>
          <w:lang w:val="uk-UA"/>
        </w:rPr>
      </w:pPr>
      <w:r w:rsidRPr="0084163D">
        <w:rPr>
          <w:rFonts w:ascii="Times New Roman" w:hAnsi="Times New Roman" w:cs="Times New Roman"/>
          <w:sz w:val="28"/>
          <w:szCs w:val="28"/>
          <w:lang w:val="uk-UA"/>
        </w:rPr>
        <w:t xml:space="preserve">Директор Департаменту                                                                            </w:t>
      </w:r>
    </w:p>
    <w:p w14:paraId="669B3D89" w14:textId="77777777" w:rsidR="0084163D" w:rsidRPr="0084163D" w:rsidRDefault="0084163D" w:rsidP="0084163D">
      <w:pPr>
        <w:tabs>
          <w:tab w:val="left" w:pos="993"/>
        </w:tabs>
        <w:spacing w:after="0" w:line="276" w:lineRule="auto"/>
        <w:jc w:val="both"/>
        <w:rPr>
          <w:rFonts w:ascii="Times New Roman" w:hAnsi="Times New Roman" w:cs="Times New Roman"/>
          <w:sz w:val="28"/>
          <w:szCs w:val="28"/>
          <w:lang w:val="uk-UA"/>
        </w:rPr>
      </w:pPr>
      <w:r w:rsidRPr="0084163D">
        <w:rPr>
          <w:rFonts w:ascii="Times New Roman" w:hAnsi="Times New Roman" w:cs="Times New Roman"/>
          <w:sz w:val="28"/>
          <w:szCs w:val="28"/>
          <w:lang w:val="uk-UA"/>
        </w:rPr>
        <w:t>ліцензійного контролю                                                                             Я. Зеленюк</w:t>
      </w:r>
    </w:p>
    <w:p w14:paraId="4A03EF80" w14:textId="77777777" w:rsidR="00AA76E5" w:rsidRPr="00AA76E5" w:rsidRDefault="00AA76E5" w:rsidP="00AA76E5">
      <w:pPr>
        <w:tabs>
          <w:tab w:val="left" w:pos="993"/>
        </w:tabs>
        <w:spacing w:after="0" w:line="276" w:lineRule="auto"/>
        <w:ind w:firstLine="567"/>
        <w:jc w:val="both"/>
        <w:rPr>
          <w:rFonts w:ascii="Times New Roman" w:hAnsi="Times New Roman" w:cs="Times New Roman"/>
          <w:sz w:val="28"/>
          <w:szCs w:val="28"/>
          <w:lang w:val="uk-UA"/>
        </w:rPr>
      </w:pPr>
    </w:p>
    <w:tbl>
      <w:tblPr>
        <w:tblW w:w="0" w:type="auto"/>
        <w:tblLook w:val="04A0" w:firstRow="1" w:lastRow="0" w:firstColumn="1" w:lastColumn="0" w:noHBand="0" w:noVBand="1"/>
      </w:tblPr>
      <w:tblGrid>
        <w:gridCol w:w="4819"/>
        <w:gridCol w:w="4820"/>
      </w:tblGrid>
      <w:tr w:rsidR="00AA76E5" w:rsidRPr="00AA76E5" w14:paraId="1B145942" w14:textId="77777777" w:rsidTr="0084163D">
        <w:tc>
          <w:tcPr>
            <w:tcW w:w="4927" w:type="dxa"/>
          </w:tcPr>
          <w:p w14:paraId="1407D4C0" w14:textId="310C6CA0" w:rsidR="00AA76E5" w:rsidRPr="00AA76E5" w:rsidRDefault="00AA76E5" w:rsidP="00AA76E5">
            <w:pPr>
              <w:tabs>
                <w:tab w:val="left" w:pos="993"/>
              </w:tabs>
              <w:spacing w:after="0" w:line="276" w:lineRule="auto"/>
              <w:ind w:firstLine="37"/>
              <w:jc w:val="both"/>
              <w:rPr>
                <w:rFonts w:ascii="Times New Roman" w:hAnsi="Times New Roman" w:cs="Times New Roman"/>
                <w:sz w:val="28"/>
                <w:szCs w:val="28"/>
                <w:lang w:val="uk-UA"/>
              </w:rPr>
            </w:pPr>
          </w:p>
        </w:tc>
        <w:tc>
          <w:tcPr>
            <w:tcW w:w="4928" w:type="dxa"/>
          </w:tcPr>
          <w:p w14:paraId="1829EA75" w14:textId="737A2C8F" w:rsidR="00AA76E5" w:rsidRPr="00AA76E5" w:rsidRDefault="00AA76E5" w:rsidP="00AA76E5">
            <w:pPr>
              <w:tabs>
                <w:tab w:val="left" w:pos="993"/>
              </w:tabs>
              <w:spacing w:after="0" w:line="276" w:lineRule="auto"/>
              <w:ind w:firstLine="567"/>
              <w:jc w:val="right"/>
              <w:rPr>
                <w:rFonts w:ascii="Times New Roman" w:hAnsi="Times New Roman" w:cs="Times New Roman"/>
                <w:sz w:val="28"/>
                <w:szCs w:val="28"/>
                <w:lang w:val="uk-UA"/>
              </w:rPr>
            </w:pPr>
          </w:p>
        </w:tc>
      </w:tr>
      <w:bookmarkEnd w:id="3"/>
    </w:tbl>
    <w:p w14:paraId="708EFF35" w14:textId="77777777" w:rsidR="000D28AC" w:rsidRPr="009138A3" w:rsidRDefault="000D28AC" w:rsidP="000D28AC">
      <w:pPr>
        <w:spacing w:after="0" w:line="276" w:lineRule="auto"/>
        <w:ind w:firstLine="567"/>
        <w:jc w:val="both"/>
        <w:rPr>
          <w:rFonts w:ascii="Times New Roman" w:hAnsi="Times New Roman" w:cs="Times New Roman"/>
          <w:sz w:val="28"/>
          <w:szCs w:val="28"/>
          <w:lang w:val="uk-UA"/>
        </w:rPr>
      </w:pPr>
    </w:p>
    <w:sectPr w:rsidR="000D28AC" w:rsidRPr="009138A3" w:rsidSect="00B30038">
      <w:headerReference w:type="default" r:id="rId12"/>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4B15" w14:textId="77777777" w:rsidR="00584297" w:rsidRDefault="00584297" w:rsidP="00B30038">
      <w:pPr>
        <w:spacing w:after="0" w:line="240" w:lineRule="auto"/>
      </w:pPr>
      <w:r>
        <w:separator/>
      </w:r>
    </w:p>
  </w:endnote>
  <w:endnote w:type="continuationSeparator" w:id="0">
    <w:p w14:paraId="31BAC664" w14:textId="77777777" w:rsidR="00584297" w:rsidRDefault="00584297" w:rsidP="00B30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4C31E" w14:textId="77777777" w:rsidR="00584297" w:rsidRDefault="00584297" w:rsidP="00B30038">
      <w:pPr>
        <w:spacing w:after="0" w:line="240" w:lineRule="auto"/>
      </w:pPr>
      <w:r>
        <w:separator/>
      </w:r>
    </w:p>
  </w:footnote>
  <w:footnote w:type="continuationSeparator" w:id="0">
    <w:p w14:paraId="73A228E7" w14:textId="77777777" w:rsidR="00584297" w:rsidRDefault="00584297" w:rsidP="00B30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862267"/>
      <w:docPartObj>
        <w:docPartGallery w:val="Page Numbers (Top of Page)"/>
        <w:docPartUnique/>
      </w:docPartObj>
    </w:sdtPr>
    <w:sdtEndPr>
      <w:rPr>
        <w:rFonts w:ascii="Times New Roman" w:hAnsi="Times New Roman" w:cs="Times New Roman"/>
        <w:sz w:val="28"/>
        <w:szCs w:val="28"/>
      </w:rPr>
    </w:sdtEndPr>
    <w:sdtContent>
      <w:p w14:paraId="0200B653" w14:textId="134B594F" w:rsidR="00B30038" w:rsidRPr="00B30038" w:rsidRDefault="00B30038">
        <w:pPr>
          <w:pStyle w:val="ab"/>
          <w:jc w:val="center"/>
          <w:rPr>
            <w:rFonts w:ascii="Times New Roman" w:hAnsi="Times New Roman" w:cs="Times New Roman"/>
            <w:sz w:val="28"/>
            <w:szCs w:val="28"/>
          </w:rPr>
        </w:pPr>
        <w:r w:rsidRPr="00B30038">
          <w:rPr>
            <w:rFonts w:ascii="Times New Roman" w:hAnsi="Times New Roman" w:cs="Times New Roman"/>
            <w:sz w:val="28"/>
            <w:szCs w:val="28"/>
          </w:rPr>
          <w:fldChar w:fldCharType="begin"/>
        </w:r>
        <w:r w:rsidRPr="00B30038">
          <w:rPr>
            <w:rFonts w:ascii="Times New Roman" w:hAnsi="Times New Roman" w:cs="Times New Roman"/>
            <w:sz w:val="28"/>
            <w:szCs w:val="28"/>
          </w:rPr>
          <w:instrText>PAGE   \* MERGEFORMAT</w:instrText>
        </w:r>
        <w:r w:rsidRPr="00B30038">
          <w:rPr>
            <w:rFonts w:ascii="Times New Roman" w:hAnsi="Times New Roman" w:cs="Times New Roman"/>
            <w:sz w:val="28"/>
            <w:szCs w:val="28"/>
          </w:rPr>
          <w:fldChar w:fldCharType="separate"/>
        </w:r>
        <w:r w:rsidRPr="00B30038">
          <w:rPr>
            <w:rFonts w:ascii="Times New Roman" w:hAnsi="Times New Roman" w:cs="Times New Roman"/>
            <w:sz w:val="28"/>
            <w:szCs w:val="28"/>
            <w:lang w:val="uk-UA"/>
          </w:rPr>
          <w:t>2</w:t>
        </w:r>
        <w:r w:rsidRPr="00B30038">
          <w:rPr>
            <w:rFonts w:ascii="Times New Roman" w:hAnsi="Times New Roman" w:cs="Times New Roman"/>
            <w:sz w:val="28"/>
            <w:szCs w:val="28"/>
          </w:rPr>
          <w:fldChar w:fldCharType="end"/>
        </w:r>
      </w:p>
    </w:sdtContent>
  </w:sdt>
  <w:p w14:paraId="2C89741E" w14:textId="77777777" w:rsidR="00B30038" w:rsidRDefault="00B300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091BD0"/>
    <w:multiLevelType w:val="hybridMultilevel"/>
    <w:tmpl w:val="97BEC584"/>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91E5806"/>
    <w:multiLevelType w:val="hybridMultilevel"/>
    <w:tmpl w:val="936E6B66"/>
    <w:lvl w:ilvl="0" w:tplc="EB384E2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906797180">
    <w:abstractNumId w:val="0"/>
  </w:num>
  <w:num w:numId="2" w16cid:durableId="1495101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80"/>
    <w:rsid w:val="000B2DFA"/>
    <w:rsid w:val="000B4F42"/>
    <w:rsid w:val="000D28AC"/>
    <w:rsid w:val="000E7823"/>
    <w:rsid w:val="00112746"/>
    <w:rsid w:val="001200CA"/>
    <w:rsid w:val="0016799A"/>
    <w:rsid w:val="00176151"/>
    <w:rsid w:val="001B5544"/>
    <w:rsid w:val="001C11E3"/>
    <w:rsid w:val="001C42E5"/>
    <w:rsid w:val="001D229A"/>
    <w:rsid w:val="002D093F"/>
    <w:rsid w:val="00357115"/>
    <w:rsid w:val="003F0268"/>
    <w:rsid w:val="003F18E8"/>
    <w:rsid w:val="004D5D98"/>
    <w:rsid w:val="004F7AFD"/>
    <w:rsid w:val="00522AFC"/>
    <w:rsid w:val="00570A60"/>
    <w:rsid w:val="00573AD6"/>
    <w:rsid w:val="00584297"/>
    <w:rsid w:val="005E0204"/>
    <w:rsid w:val="00701D04"/>
    <w:rsid w:val="00702B32"/>
    <w:rsid w:val="00736421"/>
    <w:rsid w:val="00741E65"/>
    <w:rsid w:val="00743D42"/>
    <w:rsid w:val="007502B9"/>
    <w:rsid w:val="00764FA5"/>
    <w:rsid w:val="00770F76"/>
    <w:rsid w:val="007C7643"/>
    <w:rsid w:val="007D1251"/>
    <w:rsid w:val="007D767D"/>
    <w:rsid w:val="008326F3"/>
    <w:rsid w:val="0084163D"/>
    <w:rsid w:val="00854673"/>
    <w:rsid w:val="008573F7"/>
    <w:rsid w:val="00943C1E"/>
    <w:rsid w:val="0097243C"/>
    <w:rsid w:val="009B23F8"/>
    <w:rsid w:val="009B3B38"/>
    <w:rsid w:val="009B7FDC"/>
    <w:rsid w:val="00A00B56"/>
    <w:rsid w:val="00A23D1D"/>
    <w:rsid w:val="00A47937"/>
    <w:rsid w:val="00A63DDE"/>
    <w:rsid w:val="00A77B14"/>
    <w:rsid w:val="00A84ABF"/>
    <w:rsid w:val="00A85880"/>
    <w:rsid w:val="00AA76E5"/>
    <w:rsid w:val="00B15401"/>
    <w:rsid w:val="00B30038"/>
    <w:rsid w:val="00B678E0"/>
    <w:rsid w:val="00BE5BCE"/>
    <w:rsid w:val="00BF06B5"/>
    <w:rsid w:val="00C177EA"/>
    <w:rsid w:val="00C84D5C"/>
    <w:rsid w:val="00CC5FD3"/>
    <w:rsid w:val="00CC70EA"/>
    <w:rsid w:val="00CE52A0"/>
    <w:rsid w:val="00CE5E1A"/>
    <w:rsid w:val="00CF2622"/>
    <w:rsid w:val="00D13F28"/>
    <w:rsid w:val="00DA117A"/>
    <w:rsid w:val="00DC2BD5"/>
    <w:rsid w:val="00DE44D3"/>
    <w:rsid w:val="00EB2788"/>
    <w:rsid w:val="00EC555E"/>
    <w:rsid w:val="00F106B3"/>
    <w:rsid w:val="00F7305B"/>
    <w:rsid w:val="00FE1168"/>
    <w:rsid w:val="00FE2361"/>
    <w:rsid w:val="00FF3F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27178"/>
  <w15:chartTrackingRefBased/>
  <w15:docId w15:val="{167E404E-FFB4-4FAD-A311-2ADC20341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8AC"/>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28AC"/>
    <w:pPr>
      <w:ind w:left="720"/>
      <w:contextualSpacing/>
    </w:pPr>
  </w:style>
  <w:style w:type="character" w:styleId="a4">
    <w:name w:val="Hyperlink"/>
    <w:basedOn w:val="a0"/>
    <w:uiPriority w:val="99"/>
    <w:unhideWhenUsed/>
    <w:rsid w:val="000D28AC"/>
    <w:rPr>
      <w:color w:val="0000FF"/>
      <w:u w:val="single"/>
    </w:rPr>
  </w:style>
  <w:style w:type="paragraph" w:styleId="a5">
    <w:name w:val="Normal (Web)"/>
    <w:basedOn w:val="a"/>
    <w:rsid w:val="000D28A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8326F3"/>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8326F3"/>
    <w:rPr>
      <w:rFonts w:ascii="Segoe UI" w:hAnsi="Segoe UI" w:cs="Segoe UI"/>
      <w:sz w:val="18"/>
      <w:szCs w:val="18"/>
      <w:lang w:val="ru-RU"/>
    </w:rPr>
  </w:style>
  <w:style w:type="character" w:styleId="a8">
    <w:name w:val="annotation reference"/>
    <w:basedOn w:val="a0"/>
    <w:uiPriority w:val="99"/>
    <w:semiHidden/>
    <w:unhideWhenUsed/>
    <w:rsid w:val="00764FA5"/>
    <w:rPr>
      <w:sz w:val="16"/>
      <w:szCs w:val="16"/>
    </w:rPr>
  </w:style>
  <w:style w:type="paragraph" w:styleId="a9">
    <w:name w:val="annotation text"/>
    <w:basedOn w:val="a"/>
    <w:link w:val="aa"/>
    <w:uiPriority w:val="99"/>
    <w:semiHidden/>
    <w:unhideWhenUsed/>
    <w:rsid w:val="00764FA5"/>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ітки Знак"/>
    <w:basedOn w:val="a0"/>
    <w:link w:val="a9"/>
    <w:uiPriority w:val="99"/>
    <w:semiHidden/>
    <w:rsid w:val="00764FA5"/>
    <w:rPr>
      <w:rFonts w:ascii="Times New Roman" w:eastAsia="Times New Roman" w:hAnsi="Times New Roman" w:cs="Times New Roman"/>
      <w:sz w:val="20"/>
      <w:szCs w:val="20"/>
      <w:lang w:val="ru-RU" w:eastAsia="ru-RU"/>
    </w:rPr>
  </w:style>
  <w:style w:type="paragraph" w:styleId="ab">
    <w:name w:val="header"/>
    <w:basedOn w:val="a"/>
    <w:link w:val="ac"/>
    <w:uiPriority w:val="99"/>
    <w:unhideWhenUsed/>
    <w:rsid w:val="00B30038"/>
    <w:pPr>
      <w:tabs>
        <w:tab w:val="center" w:pos="4677"/>
        <w:tab w:val="right" w:pos="9355"/>
      </w:tabs>
      <w:spacing w:after="0" w:line="240" w:lineRule="auto"/>
    </w:pPr>
  </w:style>
  <w:style w:type="character" w:customStyle="1" w:styleId="ac">
    <w:name w:val="Верхній колонтитул Знак"/>
    <w:basedOn w:val="a0"/>
    <w:link w:val="ab"/>
    <w:uiPriority w:val="99"/>
    <w:rsid w:val="00B30038"/>
    <w:rPr>
      <w:lang w:val="ru-RU"/>
    </w:rPr>
  </w:style>
  <w:style w:type="paragraph" w:styleId="ad">
    <w:name w:val="footer"/>
    <w:basedOn w:val="a"/>
    <w:link w:val="ae"/>
    <w:uiPriority w:val="99"/>
    <w:unhideWhenUsed/>
    <w:rsid w:val="00B30038"/>
    <w:pPr>
      <w:tabs>
        <w:tab w:val="center" w:pos="4677"/>
        <w:tab w:val="right" w:pos="9355"/>
      </w:tabs>
      <w:spacing w:after="0" w:line="240" w:lineRule="auto"/>
    </w:pPr>
  </w:style>
  <w:style w:type="character" w:customStyle="1" w:styleId="ae">
    <w:name w:val="Нижній колонтитул Знак"/>
    <w:basedOn w:val="a0"/>
    <w:link w:val="ad"/>
    <w:uiPriority w:val="99"/>
    <w:rsid w:val="00B30038"/>
    <w:rPr>
      <w:lang w:val="ru-RU"/>
    </w:rPr>
  </w:style>
  <w:style w:type="character" w:styleId="af">
    <w:name w:val="Unresolved Mention"/>
    <w:basedOn w:val="a0"/>
    <w:uiPriority w:val="99"/>
    <w:semiHidden/>
    <w:unhideWhenUsed/>
    <w:rsid w:val="002D0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47703">
      <w:bodyDiv w:val="1"/>
      <w:marLeft w:val="0"/>
      <w:marRight w:val="0"/>
      <w:marTop w:val="0"/>
      <w:marBottom w:val="0"/>
      <w:divBdr>
        <w:top w:val="none" w:sz="0" w:space="0" w:color="auto"/>
        <w:left w:val="none" w:sz="0" w:space="0" w:color="auto"/>
        <w:bottom w:val="none" w:sz="0" w:space="0" w:color="auto"/>
        <w:right w:val="none" w:sz="0" w:space="0" w:color="auto"/>
      </w:divBdr>
    </w:div>
    <w:div w:id="177932915">
      <w:bodyDiv w:val="1"/>
      <w:marLeft w:val="0"/>
      <w:marRight w:val="0"/>
      <w:marTop w:val="0"/>
      <w:marBottom w:val="0"/>
      <w:divBdr>
        <w:top w:val="none" w:sz="0" w:space="0" w:color="auto"/>
        <w:left w:val="none" w:sz="0" w:space="0" w:color="auto"/>
        <w:bottom w:val="none" w:sz="0" w:space="0" w:color="auto"/>
        <w:right w:val="none" w:sz="0" w:space="0" w:color="auto"/>
      </w:divBdr>
    </w:div>
    <w:div w:id="973800391">
      <w:bodyDiv w:val="1"/>
      <w:marLeft w:val="0"/>
      <w:marRight w:val="0"/>
      <w:marTop w:val="0"/>
      <w:marBottom w:val="0"/>
      <w:divBdr>
        <w:top w:val="none" w:sz="0" w:space="0" w:color="auto"/>
        <w:left w:val="none" w:sz="0" w:space="0" w:color="auto"/>
        <w:bottom w:val="none" w:sz="0" w:space="0" w:color="auto"/>
        <w:right w:val="none" w:sz="0" w:space="0" w:color="auto"/>
      </w:divBdr>
    </w:div>
    <w:div w:id="1003313022">
      <w:bodyDiv w:val="1"/>
      <w:marLeft w:val="0"/>
      <w:marRight w:val="0"/>
      <w:marTop w:val="0"/>
      <w:marBottom w:val="0"/>
      <w:divBdr>
        <w:top w:val="none" w:sz="0" w:space="0" w:color="auto"/>
        <w:left w:val="none" w:sz="0" w:space="0" w:color="auto"/>
        <w:bottom w:val="none" w:sz="0" w:space="0" w:color="auto"/>
        <w:right w:val="none" w:sz="0" w:space="0" w:color="auto"/>
      </w:divBdr>
    </w:div>
    <w:div w:id="1028916553">
      <w:bodyDiv w:val="1"/>
      <w:marLeft w:val="0"/>
      <w:marRight w:val="0"/>
      <w:marTop w:val="0"/>
      <w:marBottom w:val="0"/>
      <w:divBdr>
        <w:top w:val="none" w:sz="0" w:space="0" w:color="auto"/>
        <w:left w:val="none" w:sz="0" w:space="0" w:color="auto"/>
        <w:bottom w:val="none" w:sz="0" w:space="0" w:color="auto"/>
        <w:right w:val="none" w:sz="0" w:space="0" w:color="auto"/>
      </w:divBdr>
    </w:div>
    <w:div w:id="1750230462">
      <w:bodyDiv w:val="1"/>
      <w:marLeft w:val="0"/>
      <w:marRight w:val="0"/>
      <w:marTop w:val="0"/>
      <w:marBottom w:val="0"/>
      <w:divBdr>
        <w:top w:val="none" w:sz="0" w:space="0" w:color="auto"/>
        <w:left w:val="none" w:sz="0" w:space="0" w:color="auto"/>
        <w:bottom w:val="none" w:sz="0" w:space="0" w:color="auto"/>
        <w:right w:val="none" w:sz="0" w:space="0" w:color="auto"/>
      </w:divBdr>
    </w:div>
    <w:div w:id="1799228070">
      <w:bodyDiv w:val="1"/>
      <w:marLeft w:val="0"/>
      <w:marRight w:val="0"/>
      <w:marTop w:val="0"/>
      <w:marBottom w:val="0"/>
      <w:divBdr>
        <w:top w:val="none" w:sz="0" w:space="0" w:color="auto"/>
        <w:left w:val="none" w:sz="0" w:space="0" w:color="auto"/>
        <w:bottom w:val="none" w:sz="0" w:space="0" w:color="auto"/>
        <w:right w:val="none" w:sz="0" w:space="0" w:color="auto"/>
      </w:divBdr>
    </w:div>
    <w:div w:id="1901936779">
      <w:bodyDiv w:val="1"/>
      <w:marLeft w:val="0"/>
      <w:marRight w:val="0"/>
      <w:marTop w:val="0"/>
      <w:marBottom w:val="0"/>
      <w:divBdr>
        <w:top w:val="none" w:sz="0" w:space="0" w:color="auto"/>
        <w:left w:val="none" w:sz="0" w:space="0" w:color="auto"/>
        <w:bottom w:val="none" w:sz="0" w:space="0" w:color="auto"/>
        <w:right w:val="none" w:sz="0" w:space="0" w:color="auto"/>
      </w:divBdr>
    </w:div>
    <w:div w:id="193790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ox@nerc.gov.ua" TargetMode="External"/><Relationship Id="rId5" Type="http://schemas.openxmlformats.org/officeDocument/2006/relationships/footnotes" Target="footnotes.xml"/><Relationship Id="rId10" Type="http://schemas.openxmlformats.org/officeDocument/2006/relationships/hyperlink" Target="https://rpt.nerc.gov.ua" TargetMode="External"/><Relationship Id="rId4" Type="http://schemas.openxmlformats.org/officeDocument/2006/relationships/webSettings" Target="webSettings.xml"/><Relationship Id="rId9" Type="http://schemas.openxmlformats.org/officeDocument/2006/relationships/hyperlink" Target="https://zakon.rada.gov.ua/laws/show/2939-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9862</Words>
  <Characters>5622</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12</cp:revision>
  <dcterms:created xsi:type="dcterms:W3CDTF">2026-01-15T07:36:00Z</dcterms:created>
  <dcterms:modified xsi:type="dcterms:W3CDTF">2026-01-26T10:58:00Z</dcterms:modified>
</cp:coreProperties>
</file>